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26" w:tblpY="2131"/>
        <w:tblW w:w="106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9072"/>
      </w:tblGrid>
      <w:tr w:rsidR="006422F9" w:rsidRPr="00D00D1D" w14:paraId="7B66BF54" w14:textId="77777777" w:rsidTr="009762EE">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57B7"/>
          </w:tcPr>
          <w:p w14:paraId="77EDDDE6" w14:textId="7FE50056" w:rsidR="006422F9" w:rsidRPr="009762EE" w:rsidRDefault="005A67AA" w:rsidP="009762EE">
            <w:pPr>
              <w:spacing w:before="60" w:after="60"/>
              <w:jc w:val="center"/>
              <w:rPr>
                <w:rFonts w:ascii="Calibri" w:hAnsi="Calibri" w:cs="Calibri"/>
                <w:b/>
                <w:bCs/>
                <w:color w:val="FFFFFF" w:themeColor="background1"/>
                <w:sz w:val="28"/>
                <w:szCs w:val="28"/>
              </w:rPr>
            </w:pPr>
            <w:r>
              <w:rPr>
                <w:rFonts w:ascii="Calibri" w:hAnsi="Calibri" w:cs="Calibri"/>
                <w:b/>
                <w:bCs/>
                <w:color w:val="FFFFFF" w:themeColor="background1"/>
                <w:sz w:val="28"/>
                <w:szCs w:val="28"/>
              </w:rPr>
              <w:t xml:space="preserve">PROCESS WORKER / FABRICATOR </w:t>
            </w:r>
          </w:p>
        </w:tc>
      </w:tr>
      <w:tr w:rsidR="009762EE" w:rsidRPr="00FD4339" w14:paraId="3F057B68"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C7069B" w14:textId="06A4D9EA" w:rsidR="009762EE" w:rsidRPr="00FD4339" w:rsidRDefault="003B6A64" w:rsidP="009762EE">
            <w:pPr>
              <w:spacing w:before="100" w:after="100"/>
              <w:rPr>
                <w:rFonts w:ascii="Calibri" w:hAnsi="Calibri" w:cs="Calibri"/>
                <w:b/>
                <w:bCs/>
              </w:rPr>
            </w:pPr>
            <w:bookmarkStart w:id="1" w:name="_Hlk149743452"/>
            <w:r>
              <w:rPr>
                <w:rFonts w:ascii="Calibri" w:hAnsi="Calibri" w:cs="Calibri"/>
                <w:b/>
                <w:bCs/>
              </w:rPr>
              <w:t>Direct Reports:</w:t>
            </w:r>
          </w:p>
        </w:tc>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55435A" w14:textId="4DE6BCFD" w:rsidR="009762EE" w:rsidRPr="00FD4339" w:rsidRDefault="003B6A64" w:rsidP="009762EE">
            <w:pPr>
              <w:spacing w:before="100" w:after="100"/>
              <w:rPr>
                <w:rFonts w:ascii="Calibri" w:hAnsi="Calibri" w:cs="Calibri"/>
              </w:rPr>
            </w:pPr>
            <w:r>
              <w:rPr>
                <w:rFonts w:ascii="Calibri" w:hAnsi="Calibri" w:cs="Calibri"/>
              </w:rPr>
              <w:t>Nil</w:t>
            </w:r>
          </w:p>
        </w:tc>
      </w:tr>
      <w:tr w:rsidR="009762EE" w:rsidRPr="00FD4339" w14:paraId="5811DBD6"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C28F6" w14:textId="77777777" w:rsidR="009762EE" w:rsidRDefault="009762EE" w:rsidP="009762EE">
            <w:pPr>
              <w:spacing w:before="100" w:after="100"/>
              <w:rPr>
                <w:rFonts w:ascii="Calibri" w:hAnsi="Calibri" w:cs="Calibri"/>
                <w:b/>
                <w:bCs/>
              </w:rPr>
            </w:pPr>
            <w:r>
              <w:rPr>
                <w:rFonts w:ascii="Calibri" w:hAnsi="Calibri" w:cs="Calibri"/>
                <w:b/>
                <w:bCs/>
              </w:rPr>
              <w:t>Reports To:</w:t>
            </w:r>
          </w:p>
        </w:tc>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9C450C" w14:textId="31F1EE3C" w:rsidR="009762EE" w:rsidRPr="00FD4339" w:rsidRDefault="003B6A64" w:rsidP="009762EE">
            <w:pPr>
              <w:spacing w:before="100" w:after="100"/>
              <w:rPr>
                <w:rFonts w:ascii="Calibri" w:hAnsi="Calibri" w:cs="Calibri"/>
              </w:rPr>
            </w:pPr>
            <w:r>
              <w:rPr>
                <w:rFonts w:ascii="Calibri" w:hAnsi="Calibri" w:cs="Calibri"/>
              </w:rPr>
              <w:t>Workforce Operations Manager</w:t>
            </w:r>
          </w:p>
        </w:tc>
      </w:tr>
      <w:tr w:rsidR="009762EE" w:rsidRPr="00FD4339" w14:paraId="1573DAC0"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2B91F6" w14:textId="77777777" w:rsidR="009762EE" w:rsidRDefault="009762EE" w:rsidP="009762EE">
            <w:pPr>
              <w:spacing w:before="100" w:after="100"/>
              <w:rPr>
                <w:rFonts w:ascii="Calibri" w:hAnsi="Calibri" w:cs="Calibri"/>
                <w:b/>
                <w:bCs/>
              </w:rPr>
            </w:pPr>
            <w:r>
              <w:rPr>
                <w:rFonts w:ascii="Calibri" w:hAnsi="Calibri" w:cs="Calibri"/>
                <w:b/>
                <w:bCs/>
              </w:rPr>
              <w:t>Date:</w:t>
            </w:r>
          </w:p>
        </w:tc>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8B4F73" w14:textId="4AF36FF4" w:rsidR="009762EE" w:rsidRPr="00FD4339" w:rsidRDefault="003B6A64" w:rsidP="009762EE">
            <w:pPr>
              <w:spacing w:before="100" w:after="100"/>
              <w:rPr>
                <w:rFonts w:ascii="Calibri" w:hAnsi="Calibri" w:cs="Calibri"/>
              </w:rPr>
            </w:pPr>
            <w:r>
              <w:rPr>
                <w:rFonts w:ascii="Calibri" w:hAnsi="Calibri" w:cs="Calibri"/>
              </w:rPr>
              <w:t>3 July 2025</w:t>
            </w:r>
          </w:p>
        </w:tc>
      </w:tr>
      <w:tr w:rsidR="009762EE" w:rsidRPr="009762EE" w14:paraId="2B4BD078" w14:textId="77777777" w:rsidTr="009762EE">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57B7"/>
          </w:tcPr>
          <w:p w14:paraId="189BC7C7" w14:textId="77777777" w:rsidR="009762EE" w:rsidRPr="009762EE" w:rsidRDefault="009762EE" w:rsidP="009762EE">
            <w:pPr>
              <w:spacing w:before="60" w:after="60"/>
              <w:jc w:val="center"/>
              <w:rPr>
                <w:rFonts w:ascii="Calibri" w:hAnsi="Calibri" w:cs="Calibri"/>
                <w:b/>
                <w:bCs/>
                <w:color w:val="FFFFFF" w:themeColor="background1"/>
                <w:sz w:val="28"/>
                <w:szCs w:val="28"/>
              </w:rPr>
            </w:pPr>
            <w:r w:rsidRPr="009762EE">
              <w:rPr>
                <w:rFonts w:ascii="Calibri" w:hAnsi="Calibri" w:cs="Calibri"/>
                <w:b/>
                <w:bCs/>
                <w:color w:val="FFFFFF" w:themeColor="background1"/>
                <w:sz w:val="28"/>
                <w:szCs w:val="28"/>
              </w:rPr>
              <w:t>OVERALL OBJECTIVE</w:t>
            </w:r>
          </w:p>
        </w:tc>
      </w:tr>
      <w:tr w:rsidR="009762EE" w:rsidRPr="00337706" w14:paraId="305E40FD"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8967C2" w14:textId="02DA2496" w:rsidR="009762EE" w:rsidRPr="009762EE" w:rsidRDefault="005A67AA" w:rsidP="009762EE">
            <w:pPr>
              <w:pStyle w:val="BodyText"/>
              <w:spacing w:before="103"/>
              <w:ind w:right="567"/>
              <w:rPr>
                <w:rFonts w:cstheme="minorHAnsi"/>
                <w:iCs/>
                <w:sz w:val="22"/>
                <w:szCs w:val="22"/>
              </w:rPr>
            </w:pPr>
            <w:r w:rsidRPr="005A67AA">
              <w:rPr>
                <w:rFonts w:cstheme="minorHAnsi"/>
                <w:iCs/>
                <w:sz w:val="22"/>
                <w:szCs w:val="22"/>
              </w:rPr>
              <w:t>The Process Worker plays a key role in the day-to-day operations of the glass manufacturing facility, ensuring the efficient handling, processing, and preparation of glass products. In addition to core glass production duties, this role includes assisting the aluminium fabrication team with the assembly and preparation of aluminium components used in glass installations.</w:t>
            </w:r>
          </w:p>
        </w:tc>
      </w:tr>
      <w:tr w:rsidR="009762EE" w:rsidRPr="009762EE" w14:paraId="52D5A50E" w14:textId="77777777" w:rsidTr="009762EE">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57B7"/>
          </w:tcPr>
          <w:p w14:paraId="2AEFF6A3" w14:textId="77777777" w:rsidR="009762EE" w:rsidRPr="009762EE" w:rsidRDefault="009762EE" w:rsidP="009762EE">
            <w:pPr>
              <w:spacing w:before="60" w:after="60"/>
              <w:jc w:val="center"/>
              <w:rPr>
                <w:rFonts w:ascii="Calibri" w:hAnsi="Calibri" w:cs="Calibri"/>
                <w:b/>
                <w:bCs/>
                <w:color w:val="FFFFFF" w:themeColor="background1"/>
                <w:sz w:val="28"/>
                <w:szCs w:val="28"/>
              </w:rPr>
            </w:pPr>
            <w:r>
              <w:rPr>
                <w:rFonts w:ascii="Calibri" w:hAnsi="Calibri" w:cs="Calibri"/>
                <w:b/>
                <w:bCs/>
                <w:color w:val="FFFFFF" w:themeColor="background1"/>
                <w:sz w:val="28"/>
                <w:szCs w:val="28"/>
              </w:rPr>
              <w:t>KEY STAKEHOLDERS</w:t>
            </w:r>
          </w:p>
        </w:tc>
      </w:tr>
      <w:bookmarkEnd w:id="1"/>
      <w:tr w:rsidR="00D00D1D" w:rsidRPr="00337706" w14:paraId="05E07ADF" w14:textId="77777777" w:rsidTr="009762EE">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A93D1"/>
          </w:tcPr>
          <w:p w14:paraId="6929DBC1" w14:textId="77777777" w:rsidR="00D00D1D" w:rsidRPr="00337706" w:rsidRDefault="009762EE" w:rsidP="009762EE">
            <w:pPr>
              <w:spacing w:before="60" w:after="60"/>
              <w:rPr>
                <w:rFonts w:ascii="Calibri" w:hAnsi="Calibri" w:cs="Calibri"/>
                <w:b/>
                <w:bCs/>
                <w:color w:val="FFFFFF" w:themeColor="background1"/>
                <w:sz w:val="24"/>
                <w:szCs w:val="24"/>
              </w:rPr>
            </w:pPr>
            <w:r>
              <w:rPr>
                <w:rFonts w:ascii="Calibri" w:hAnsi="Calibri" w:cs="Calibri"/>
                <w:b/>
                <w:bCs/>
                <w:color w:val="FFFFFF" w:themeColor="background1"/>
                <w:sz w:val="24"/>
                <w:szCs w:val="24"/>
              </w:rPr>
              <w:t>INTERNAL</w:t>
            </w:r>
          </w:p>
        </w:tc>
      </w:tr>
      <w:tr w:rsidR="009762EE" w:rsidRPr="009762EE" w14:paraId="2FE00AF8"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26BEC8" w14:textId="77777777" w:rsidR="009762EE" w:rsidRDefault="003B6A64" w:rsidP="009762EE">
            <w:pPr>
              <w:pStyle w:val="ListParagraph"/>
              <w:numPr>
                <w:ilvl w:val="0"/>
                <w:numId w:val="8"/>
              </w:numPr>
              <w:spacing w:before="100" w:after="100"/>
              <w:ind w:left="447"/>
              <w:rPr>
                <w:rFonts w:ascii="Calibri" w:hAnsi="Calibri" w:cs="Calibri"/>
              </w:rPr>
            </w:pPr>
            <w:r>
              <w:rPr>
                <w:rFonts w:ascii="Calibri" w:hAnsi="Calibri" w:cs="Calibri"/>
              </w:rPr>
              <w:t>ProInstall Installation team</w:t>
            </w:r>
          </w:p>
          <w:p w14:paraId="2EE8B121" w14:textId="2BDE8C80" w:rsidR="003B6A64" w:rsidRPr="009762EE" w:rsidRDefault="003B6A64" w:rsidP="009762EE">
            <w:pPr>
              <w:pStyle w:val="ListParagraph"/>
              <w:numPr>
                <w:ilvl w:val="0"/>
                <w:numId w:val="8"/>
              </w:numPr>
              <w:spacing w:before="100" w:after="100"/>
              <w:ind w:left="447"/>
              <w:rPr>
                <w:rFonts w:ascii="Calibri" w:hAnsi="Calibri" w:cs="Calibri"/>
              </w:rPr>
            </w:pPr>
            <w:r>
              <w:rPr>
                <w:rFonts w:ascii="Calibri" w:hAnsi="Calibri" w:cs="Calibri"/>
              </w:rPr>
              <w:t>Production Managers and workers</w:t>
            </w:r>
          </w:p>
        </w:tc>
      </w:tr>
      <w:tr w:rsidR="009762EE" w:rsidRPr="00337706" w14:paraId="5866098E" w14:textId="77777777" w:rsidTr="009762EE">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A93D1"/>
          </w:tcPr>
          <w:p w14:paraId="4111869D" w14:textId="77777777" w:rsidR="009762EE" w:rsidRPr="00337706" w:rsidRDefault="009762EE" w:rsidP="009762EE">
            <w:pPr>
              <w:spacing w:before="60" w:after="60"/>
              <w:rPr>
                <w:rFonts w:ascii="Calibri" w:hAnsi="Calibri" w:cs="Calibri"/>
                <w:b/>
                <w:bCs/>
                <w:color w:val="FFFFFF" w:themeColor="background1"/>
                <w:sz w:val="24"/>
                <w:szCs w:val="24"/>
              </w:rPr>
            </w:pPr>
            <w:r>
              <w:rPr>
                <w:rFonts w:ascii="Calibri" w:hAnsi="Calibri" w:cs="Calibri"/>
                <w:b/>
                <w:bCs/>
                <w:color w:val="FFFFFF" w:themeColor="background1"/>
                <w:sz w:val="24"/>
                <w:szCs w:val="24"/>
              </w:rPr>
              <w:t>EXTERNAL</w:t>
            </w:r>
          </w:p>
        </w:tc>
      </w:tr>
      <w:tr w:rsidR="009762EE" w:rsidRPr="009762EE" w14:paraId="24404795"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8A3C82" w14:textId="1F79FDBE" w:rsidR="009762EE" w:rsidRPr="009762EE" w:rsidRDefault="003B6A64" w:rsidP="009762EE">
            <w:pPr>
              <w:pStyle w:val="ListParagraph"/>
              <w:numPr>
                <w:ilvl w:val="0"/>
                <w:numId w:val="8"/>
              </w:numPr>
              <w:spacing w:before="100" w:after="100"/>
              <w:ind w:left="447"/>
              <w:rPr>
                <w:rFonts w:ascii="Calibri" w:hAnsi="Calibri" w:cs="Calibri"/>
              </w:rPr>
            </w:pPr>
            <w:r>
              <w:rPr>
                <w:rFonts w:ascii="Calibri" w:hAnsi="Calibri" w:cs="Calibri"/>
              </w:rPr>
              <w:t>Customers</w:t>
            </w:r>
          </w:p>
        </w:tc>
      </w:tr>
      <w:tr w:rsidR="009762EE" w:rsidRPr="009762EE" w14:paraId="0EAA8BE5" w14:textId="77777777" w:rsidTr="009762EE">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57B7"/>
          </w:tcPr>
          <w:p w14:paraId="5106D873" w14:textId="77777777" w:rsidR="009762EE" w:rsidRPr="009762EE" w:rsidRDefault="009762EE" w:rsidP="009762EE">
            <w:pPr>
              <w:spacing w:before="60" w:after="60"/>
              <w:jc w:val="center"/>
              <w:rPr>
                <w:rFonts w:ascii="Calibri" w:hAnsi="Calibri" w:cs="Calibri"/>
                <w:b/>
                <w:bCs/>
                <w:color w:val="FFFFFF" w:themeColor="background1"/>
                <w:sz w:val="28"/>
                <w:szCs w:val="28"/>
              </w:rPr>
            </w:pPr>
            <w:r>
              <w:rPr>
                <w:rFonts w:ascii="Calibri" w:hAnsi="Calibri" w:cs="Calibri"/>
                <w:b/>
                <w:bCs/>
                <w:color w:val="FFFFFF" w:themeColor="background1"/>
                <w:sz w:val="28"/>
                <w:szCs w:val="28"/>
              </w:rPr>
              <w:t>RESPONSIBILITIES</w:t>
            </w:r>
          </w:p>
        </w:tc>
      </w:tr>
      <w:tr w:rsidR="009762EE" w:rsidRPr="009762EE" w14:paraId="72D92533"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40445" w14:textId="0F6B6A9E" w:rsidR="003B6A64" w:rsidRPr="005A67AA" w:rsidRDefault="005A67AA" w:rsidP="00C92868">
            <w:pPr>
              <w:pStyle w:val="ListParagraph"/>
              <w:numPr>
                <w:ilvl w:val="0"/>
                <w:numId w:val="8"/>
              </w:numPr>
              <w:spacing w:before="100" w:after="100"/>
              <w:rPr>
                <w:rFonts w:ascii="Calibri" w:hAnsi="Calibri" w:cs="Calibri"/>
              </w:rPr>
            </w:pPr>
            <w:r w:rsidRPr="005A67AA">
              <w:rPr>
                <w:rFonts w:ascii="Calibri" w:hAnsi="Calibri" w:cs="Calibri"/>
              </w:rPr>
              <w:t>Support aluminium fabricators with measuring, cutting, and assembling aluminium profiles</w:t>
            </w:r>
            <w:r w:rsidRPr="005A67AA">
              <w:rPr>
                <w:rFonts w:ascii="Calibri" w:hAnsi="Calibri" w:cs="Calibri"/>
              </w:rPr>
              <w:t xml:space="preserve"> and</w:t>
            </w:r>
            <w:r w:rsidRPr="005A67AA">
              <w:rPr>
                <w:rFonts w:ascii="Calibri" w:hAnsi="Calibri" w:cs="Calibri"/>
              </w:rPr>
              <w:t xml:space="preserve"> assist with frame preparation.</w:t>
            </w:r>
          </w:p>
          <w:p w14:paraId="59049F0F" w14:textId="77777777" w:rsidR="003B6A64" w:rsidRPr="003B6A64" w:rsidRDefault="003B6A64" w:rsidP="003B6A64">
            <w:pPr>
              <w:pStyle w:val="ListParagraph"/>
              <w:numPr>
                <w:ilvl w:val="0"/>
                <w:numId w:val="8"/>
              </w:numPr>
              <w:spacing w:before="100" w:after="100"/>
              <w:rPr>
                <w:rFonts w:ascii="Calibri" w:hAnsi="Calibri" w:cs="Calibri"/>
              </w:rPr>
            </w:pPr>
            <w:r w:rsidRPr="003B6A64">
              <w:rPr>
                <w:rFonts w:ascii="Calibri" w:hAnsi="Calibri" w:cs="Calibri"/>
              </w:rPr>
              <w:t>Operate machinery such as saws, drills, punches, and CNC equipment.</w:t>
            </w:r>
          </w:p>
          <w:p w14:paraId="471B8C54" w14:textId="294947F6" w:rsidR="003B6A64" w:rsidRPr="003B6A64" w:rsidRDefault="003B6A64" w:rsidP="003B6A64">
            <w:pPr>
              <w:pStyle w:val="ListParagraph"/>
              <w:numPr>
                <w:ilvl w:val="0"/>
                <w:numId w:val="8"/>
              </w:numPr>
              <w:rPr>
                <w:rFonts w:ascii="Calibri" w:hAnsi="Calibri" w:cs="Calibri"/>
              </w:rPr>
            </w:pPr>
            <w:r w:rsidRPr="003B6A64">
              <w:rPr>
                <w:rFonts w:ascii="Calibri" w:hAnsi="Calibri" w:cs="Calibri"/>
              </w:rPr>
              <w:t>Daily housekeeping of machinery and surrounding work area</w:t>
            </w:r>
            <w:r>
              <w:rPr>
                <w:rFonts w:ascii="Calibri" w:hAnsi="Calibri" w:cs="Calibri"/>
              </w:rPr>
              <w:t>; and maintain a clean and organised work area.</w:t>
            </w:r>
          </w:p>
          <w:p w14:paraId="6FD0B860" w14:textId="20057D4B" w:rsidR="003B6A64" w:rsidRPr="003B6A64" w:rsidRDefault="003B6A64" w:rsidP="003B6A64">
            <w:pPr>
              <w:pStyle w:val="ListParagraph"/>
              <w:numPr>
                <w:ilvl w:val="0"/>
                <w:numId w:val="8"/>
              </w:numPr>
              <w:spacing w:before="100" w:after="100"/>
              <w:rPr>
                <w:rFonts w:ascii="Calibri" w:hAnsi="Calibri" w:cs="Calibri"/>
              </w:rPr>
            </w:pPr>
            <w:r w:rsidRPr="003B6A64">
              <w:rPr>
                <w:rFonts w:ascii="Calibri" w:hAnsi="Calibri" w:cs="Calibri"/>
              </w:rPr>
              <w:t xml:space="preserve">Perform routine maintenance on </w:t>
            </w:r>
            <w:r>
              <w:rPr>
                <w:rFonts w:ascii="Calibri" w:hAnsi="Calibri" w:cs="Calibri"/>
              </w:rPr>
              <w:t>required</w:t>
            </w:r>
            <w:r w:rsidRPr="003B6A64">
              <w:rPr>
                <w:rFonts w:ascii="Calibri" w:hAnsi="Calibri" w:cs="Calibri"/>
              </w:rPr>
              <w:t xml:space="preserve"> tools and equipment.</w:t>
            </w:r>
          </w:p>
          <w:p w14:paraId="353E3875" w14:textId="77777777" w:rsidR="003B6A64" w:rsidRPr="003B6A64" w:rsidRDefault="003B6A64" w:rsidP="003B6A64">
            <w:pPr>
              <w:pStyle w:val="ListParagraph"/>
              <w:numPr>
                <w:ilvl w:val="0"/>
                <w:numId w:val="8"/>
              </w:numPr>
              <w:spacing w:before="100" w:after="100"/>
              <w:rPr>
                <w:rFonts w:ascii="Calibri" w:hAnsi="Calibri" w:cs="Calibri"/>
              </w:rPr>
            </w:pPr>
            <w:r w:rsidRPr="003B6A64">
              <w:rPr>
                <w:rFonts w:ascii="Calibri" w:hAnsi="Calibri" w:cs="Calibri"/>
              </w:rPr>
              <w:t>Follow all safety procedures and wear appropriate PPE.</w:t>
            </w:r>
          </w:p>
          <w:p w14:paraId="24279A04" w14:textId="77777777" w:rsidR="003B6A64" w:rsidRPr="003B6A64" w:rsidRDefault="003B6A64" w:rsidP="003B6A64">
            <w:pPr>
              <w:pStyle w:val="ListParagraph"/>
              <w:numPr>
                <w:ilvl w:val="0"/>
                <w:numId w:val="8"/>
              </w:numPr>
              <w:spacing w:before="100" w:after="100"/>
              <w:rPr>
                <w:rFonts w:ascii="Calibri" w:hAnsi="Calibri" w:cs="Calibri"/>
              </w:rPr>
            </w:pPr>
            <w:r w:rsidRPr="003B6A64">
              <w:rPr>
                <w:rFonts w:ascii="Calibri" w:hAnsi="Calibri" w:cs="Calibri"/>
              </w:rPr>
              <w:t>Report any issues or discrepancies to the supervisor promptly.</w:t>
            </w:r>
          </w:p>
          <w:p w14:paraId="53F7CA7C" w14:textId="77777777" w:rsidR="003B6A64" w:rsidRDefault="003B6A64" w:rsidP="003B6A64">
            <w:pPr>
              <w:pStyle w:val="ListParagraph"/>
              <w:numPr>
                <w:ilvl w:val="0"/>
                <w:numId w:val="8"/>
              </w:numPr>
              <w:spacing w:before="100" w:after="100"/>
              <w:rPr>
                <w:rFonts w:ascii="Calibri" w:hAnsi="Calibri" w:cs="Calibri"/>
              </w:rPr>
            </w:pPr>
            <w:r>
              <w:rPr>
                <w:rFonts w:ascii="Calibri" w:hAnsi="Calibri" w:cs="Calibri"/>
              </w:rPr>
              <w:t>Support the factory with manual handling of glass product within processing areas</w:t>
            </w:r>
          </w:p>
          <w:p w14:paraId="21CDD27B" w14:textId="3C37B82C" w:rsidR="005A67AA" w:rsidRDefault="005A67AA" w:rsidP="005A67AA">
            <w:pPr>
              <w:pStyle w:val="ListParagraph"/>
              <w:numPr>
                <w:ilvl w:val="0"/>
                <w:numId w:val="8"/>
              </w:numPr>
              <w:spacing w:before="100" w:after="100"/>
              <w:rPr>
                <w:rFonts w:ascii="Calibri" w:hAnsi="Calibri" w:cs="Calibri"/>
              </w:rPr>
            </w:pPr>
            <w:r>
              <w:rPr>
                <w:rFonts w:ascii="Calibri" w:hAnsi="Calibri" w:cs="Calibri"/>
              </w:rPr>
              <w:t>Movement of glass through the factory and manufacturing process</w:t>
            </w:r>
            <w:r w:rsidRPr="005A67AA">
              <w:rPr>
                <w:rFonts w:ascii="Calibri" w:hAnsi="Calibri" w:cs="Calibri"/>
              </w:rPr>
              <w:t xml:space="preserve"> safely and efficiently, ensuring minimal damage or waste.</w:t>
            </w:r>
          </w:p>
          <w:p w14:paraId="40A14FBE" w14:textId="661D9584" w:rsidR="005A67AA" w:rsidRPr="005A67AA" w:rsidRDefault="005A67AA" w:rsidP="005A67AA">
            <w:pPr>
              <w:pStyle w:val="ListParagraph"/>
              <w:numPr>
                <w:ilvl w:val="0"/>
                <w:numId w:val="8"/>
              </w:numPr>
              <w:spacing w:before="100" w:after="100"/>
              <w:rPr>
                <w:rFonts w:ascii="Calibri" w:hAnsi="Calibri" w:cs="Calibri"/>
              </w:rPr>
            </w:pPr>
            <w:r w:rsidRPr="005A67AA">
              <w:rPr>
                <w:rFonts w:ascii="Calibri" w:hAnsi="Calibri" w:cs="Calibri"/>
              </w:rPr>
              <w:t>Ensure paperwork is signed off and correct</w:t>
            </w:r>
          </w:p>
          <w:p w14:paraId="70107AC5" w14:textId="77777777" w:rsidR="005A67AA" w:rsidRPr="005A67AA" w:rsidRDefault="005A67AA" w:rsidP="005A67AA">
            <w:pPr>
              <w:pStyle w:val="ListParagraph"/>
              <w:numPr>
                <w:ilvl w:val="0"/>
                <w:numId w:val="8"/>
              </w:numPr>
              <w:spacing w:before="100" w:after="100"/>
              <w:rPr>
                <w:rFonts w:ascii="Calibri" w:hAnsi="Calibri" w:cs="Calibri"/>
              </w:rPr>
            </w:pPr>
            <w:r w:rsidRPr="005A67AA">
              <w:rPr>
                <w:rFonts w:ascii="Calibri" w:hAnsi="Calibri" w:cs="Calibri"/>
              </w:rPr>
              <w:t>Inspect glass products for quality, defects, and compliance with specifications.</w:t>
            </w:r>
          </w:p>
          <w:p w14:paraId="5FFC5073" w14:textId="77777777" w:rsidR="005A67AA" w:rsidRDefault="005A67AA" w:rsidP="005A67AA">
            <w:pPr>
              <w:pStyle w:val="ListParagraph"/>
              <w:numPr>
                <w:ilvl w:val="0"/>
                <w:numId w:val="8"/>
              </w:numPr>
              <w:spacing w:before="100" w:after="100"/>
              <w:rPr>
                <w:rFonts w:ascii="Calibri" w:hAnsi="Calibri" w:cs="Calibri"/>
              </w:rPr>
            </w:pPr>
            <w:r w:rsidRPr="005A67AA">
              <w:rPr>
                <w:rFonts w:ascii="Calibri" w:hAnsi="Calibri" w:cs="Calibri"/>
              </w:rPr>
              <w:t>Package and prepare finished glass products for dispatch or further processing.</w:t>
            </w:r>
          </w:p>
          <w:p w14:paraId="2CB6932B" w14:textId="77777777" w:rsidR="005A67AA" w:rsidRPr="005A67AA" w:rsidRDefault="005A67AA" w:rsidP="005A67AA">
            <w:pPr>
              <w:pStyle w:val="ListParagraph"/>
              <w:numPr>
                <w:ilvl w:val="0"/>
                <w:numId w:val="8"/>
              </w:numPr>
              <w:spacing w:before="100" w:after="100"/>
              <w:rPr>
                <w:rFonts w:ascii="Calibri" w:hAnsi="Calibri" w:cs="Calibri"/>
              </w:rPr>
            </w:pPr>
            <w:r w:rsidRPr="005A67AA">
              <w:rPr>
                <w:rFonts w:ascii="Calibri" w:hAnsi="Calibri" w:cs="Calibri"/>
              </w:rPr>
              <w:t>Check, measure, inspect and confirm correct glass type as per specifications required</w:t>
            </w:r>
          </w:p>
          <w:p w14:paraId="7338A44C" w14:textId="77777777" w:rsidR="005A67AA" w:rsidRPr="005A67AA" w:rsidRDefault="005A67AA" w:rsidP="005A67AA">
            <w:pPr>
              <w:pStyle w:val="ListParagraph"/>
              <w:numPr>
                <w:ilvl w:val="0"/>
                <w:numId w:val="8"/>
              </w:numPr>
              <w:spacing w:before="100" w:after="100"/>
              <w:rPr>
                <w:rFonts w:ascii="Calibri" w:hAnsi="Calibri" w:cs="Calibri"/>
              </w:rPr>
            </w:pPr>
            <w:r w:rsidRPr="005A67AA">
              <w:rPr>
                <w:rFonts w:ascii="Calibri" w:hAnsi="Calibri" w:cs="Calibri"/>
              </w:rPr>
              <w:t>Lift glass safely onto machine as required and move throughout factory safely</w:t>
            </w:r>
          </w:p>
          <w:p w14:paraId="5F03E2FB" w14:textId="77777777" w:rsidR="005A67AA" w:rsidRPr="005A67AA" w:rsidRDefault="005A67AA" w:rsidP="005A67AA">
            <w:pPr>
              <w:pStyle w:val="ListParagraph"/>
              <w:numPr>
                <w:ilvl w:val="0"/>
                <w:numId w:val="8"/>
              </w:numPr>
              <w:spacing w:before="100" w:after="100"/>
              <w:rPr>
                <w:rFonts w:ascii="Calibri" w:hAnsi="Calibri" w:cs="Calibri"/>
              </w:rPr>
            </w:pPr>
            <w:r w:rsidRPr="005A67AA">
              <w:rPr>
                <w:rFonts w:ascii="Calibri" w:hAnsi="Calibri" w:cs="Calibri"/>
              </w:rPr>
              <w:t>Take note of weight of glass on sticker to ensure compliance</w:t>
            </w:r>
          </w:p>
          <w:p w14:paraId="33843B06" w14:textId="54E3DA1F" w:rsidR="005A67AA" w:rsidRPr="005A67AA" w:rsidRDefault="005A67AA" w:rsidP="005A67AA">
            <w:pPr>
              <w:pStyle w:val="ListParagraph"/>
              <w:numPr>
                <w:ilvl w:val="0"/>
                <w:numId w:val="8"/>
              </w:numPr>
              <w:spacing w:before="100" w:after="100"/>
              <w:rPr>
                <w:rFonts w:ascii="Calibri" w:hAnsi="Calibri" w:cs="Calibri"/>
              </w:rPr>
            </w:pPr>
            <w:r w:rsidRPr="005A67AA">
              <w:rPr>
                <w:rFonts w:ascii="Calibri" w:hAnsi="Calibri" w:cs="Calibri"/>
              </w:rPr>
              <w:t xml:space="preserve">When loading and unloading glass, recheck the product for any quality issues </w:t>
            </w:r>
            <w:proofErr w:type="gramStart"/>
            <w:r w:rsidRPr="005A67AA">
              <w:rPr>
                <w:rFonts w:ascii="Calibri" w:hAnsi="Calibri" w:cs="Calibri"/>
              </w:rPr>
              <w:t>e.g.</w:t>
            </w:r>
            <w:proofErr w:type="gramEnd"/>
            <w:r w:rsidRPr="005A67AA">
              <w:rPr>
                <w:rFonts w:ascii="Calibri" w:hAnsi="Calibri" w:cs="Calibri"/>
              </w:rPr>
              <w:t xml:space="preserve"> marks and scratches</w:t>
            </w:r>
          </w:p>
        </w:tc>
      </w:tr>
      <w:tr w:rsidR="009762EE" w:rsidRPr="009762EE" w14:paraId="19C3F933" w14:textId="77777777" w:rsidTr="009762EE">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57B7"/>
          </w:tcPr>
          <w:p w14:paraId="0F75156F" w14:textId="77777777" w:rsidR="009762EE" w:rsidRPr="009762EE" w:rsidRDefault="009762EE" w:rsidP="009762EE">
            <w:pPr>
              <w:spacing w:before="60" w:after="60"/>
              <w:jc w:val="center"/>
              <w:rPr>
                <w:rFonts w:ascii="Calibri" w:hAnsi="Calibri" w:cs="Calibri"/>
                <w:b/>
                <w:bCs/>
                <w:color w:val="FFFFFF" w:themeColor="background1"/>
                <w:sz w:val="28"/>
                <w:szCs w:val="28"/>
              </w:rPr>
            </w:pPr>
            <w:r>
              <w:rPr>
                <w:rFonts w:ascii="Calibri" w:hAnsi="Calibri" w:cs="Calibri"/>
                <w:b/>
                <w:bCs/>
                <w:color w:val="FFFFFF" w:themeColor="background1"/>
                <w:sz w:val="28"/>
                <w:szCs w:val="28"/>
              </w:rPr>
              <w:t>THE WALSHS WAY</w:t>
            </w:r>
          </w:p>
        </w:tc>
      </w:tr>
      <w:tr w:rsidR="009762EE" w:rsidRPr="009762EE" w14:paraId="0DA24CD7"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3BE402" w14:textId="77777777" w:rsidR="009762EE" w:rsidRPr="009762EE" w:rsidRDefault="009762EE" w:rsidP="009762EE">
            <w:pPr>
              <w:spacing w:before="100" w:after="100"/>
              <w:rPr>
                <w:rFonts w:ascii="Calibri" w:hAnsi="Calibri" w:cs="Calibri"/>
              </w:rPr>
            </w:pPr>
            <w:r>
              <w:rPr>
                <w:rFonts w:ascii="Calibri" w:hAnsi="Calibri" w:cs="Calibri"/>
              </w:rPr>
              <w:t>Actively promotes and adheres to the Walshs Way values</w:t>
            </w:r>
          </w:p>
          <w:p w14:paraId="2AA6E955" w14:textId="77777777" w:rsidR="009762EE" w:rsidRPr="009762EE" w:rsidRDefault="009762EE" w:rsidP="009762EE">
            <w:pPr>
              <w:pStyle w:val="ListParagraph"/>
              <w:numPr>
                <w:ilvl w:val="0"/>
                <w:numId w:val="10"/>
              </w:numPr>
              <w:spacing w:after="60" w:line="276" w:lineRule="auto"/>
              <w:ind w:left="447" w:hanging="357"/>
              <w:contextualSpacing w:val="0"/>
              <w:rPr>
                <w:rFonts w:cstheme="minorHAnsi"/>
              </w:rPr>
            </w:pPr>
            <w:r w:rsidRPr="009762EE">
              <w:rPr>
                <w:rFonts w:cstheme="minorHAnsi"/>
                <w:b/>
                <w:bCs/>
              </w:rPr>
              <w:t>Safety First</w:t>
            </w:r>
            <w:r>
              <w:rPr>
                <w:rFonts w:cstheme="minorHAnsi"/>
                <w:b/>
                <w:bCs/>
              </w:rPr>
              <w:t xml:space="preserve">: </w:t>
            </w:r>
            <w:r w:rsidRPr="009762EE">
              <w:rPr>
                <w:rFonts w:cstheme="minorHAnsi"/>
              </w:rPr>
              <w:t>In every task and every day</w:t>
            </w:r>
          </w:p>
          <w:p w14:paraId="60523C17" w14:textId="77777777" w:rsidR="009762EE" w:rsidRPr="009762EE" w:rsidRDefault="009762EE" w:rsidP="009762EE">
            <w:pPr>
              <w:pStyle w:val="ListParagraph"/>
              <w:numPr>
                <w:ilvl w:val="0"/>
                <w:numId w:val="10"/>
              </w:numPr>
              <w:spacing w:after="60" w:line="276" w:lineRule="auto"/>
              <w:ind w:left="447" w:hanging="357"/>
              <w:contextualSpacing w:val="0"/>
              <w:rPr>
                <w:rFonts w:cstheme="minorHAnsi"/>
              </w:rPr>
            </w:pPr>
            <w:r w:rsidRPr="009762EE">
              <w:rPr>
                <w:rFonts w:cstheme="minorHAnsi"/>
                <w:b/>
                <w:bCs/>
              </w:rPr>
              <w:t>Customer at Heart</w:t>
            </w:r>
            <w:r>
              <w:rPr>
                <w:rFonts w:cstheme="minorHAnsi"/>
                <w:b/>
                <w:bCs/>
              </w:rPr>
              <w:t>:</w:t>
            </w:r>
            <w:r w:rsidRPr="009762EE">
              <w:rPr>
                <w:rFonts w:cstheme="minorHAnsi"/>
              </w:rPr>
              <w:t xml:space="preserve"> Best products, </w:t>
            </w:r>
            <w:proofErr w:type="gramStart"/>
            <w:r w:rsidRPr="009762EE">
              <w:rPr>
                <w:rFonts w:cstheme="minorHAnsi"/>
              </w:rPr>
              <w:t>service</w:t>
            </w:r>
            <w:proofErr w:type="gramEnd"/>
            <w:r w:rsidRPr="009762EE">
              <w:rPr>
                <w:rFonts w:cstheme="minorHAnsi"/>
              </w:rPr>
              <w:t xml:space="preserve"> and expert knowledge</w:t>
            </w:r>
          </w:p>
          <w:p w14:paraId="4DD832DE" w14:textId="77777777" w:rsidR="009762EE" w:rsidRPr="009762EE" w:rsidRDefault="009762EE" w:rsidP="009762EE">
            <w:pPr>
              <w:pStyle w:val="ListParagraph"/>
              <w:numPr>
                <w:ilvl w:val="0"/>
                <w:numId w:val="10"/>
              </w:numPr>
              <w:spacing w:after="60" w:line="276" w:lineRule="auto"/>
              <w:ind w:left="447" w:hanging="357"/>
              <w:contextualSpacing w:val="0"/>
              <w:rPr>
                <w:rFonts w:cstheme="minorHAnsi"/>
              </w:rPr>
            </w:pPr>
            <w:r w:rsidRPr="009762EE">
              <w:rPr>
                <w:rFonts w:cstheme="minorHAnsi"/>
                <w:b/>
                <w:bCs/>
              </w:rPr>
              <w:t>Respect</w:t>
            </w:r>
            <w:r>
              <w:rPr>
                <w:rFonts w:cstheme="minorHAnsi"/>
                <w:b/>
                <w:bCs/>
              </w:rPr>
              <w:t>:</w:t>
            </w:r>
            <w:r w:rsidRPr="009762EE">
              <w:rPr>
                <w:rFonts w:cstheme="minorHAnsi"/>
              </w:rPr>
              <w:t xml:space="preserve"> For each other, our </w:t>
            </w:r>
            <w:proofErr w:type="gramStart"/>
            <w:r w:rsidRPr="009762EE">
              <w:rPr>
                <w:rFonts w:cstheme="minorHAnsi"/>
              </w:rPr>
              <w:t>customers</w:t>
            </w:r>
            <w:proofErr w:type="gramEnd"/>
            <w:r w:rsidRPr="009762EE">
              <w:rPr>
                <w:rFonts w:cstheme="minorHAnsi"/>
              </w:rPr>
              <w:t xml:space="preserve"> and suppliers</w:t>
            </w:r>
          </w:p>
          <w:p w14:paraId="7A2459CB" w14:textId="77777777" w:rsidR="009762EE" w:rsidRPr="009762EE" w:rsidRDefault="009762EE" w:rsidP="009762EE">
            <w:pPr>
              <w:pStyle w:val="ListParagraph"/>
              <w:numPr>
                <w:ilvl w:val="0"/>
                <w:numId w:val="10"/>
              </w:numPr>
              <w:spacing w:after="60" w:line="276" w:lineRule="auto"/>
              <w:ind w:left="447" w:hanging="357"/>
              <w:contextualSpacing w:val="0"/>
              <w:rPr>
                <w:rFonts w:cstheme="minorHAnsi"/>
              </w:rPr>
            </w:pPr>
            <w:r w:rsidRPr="009762EE">
              <w:rPr>
                <w:rFonts w:cstheme="minorHAnsi"/>
                <w:b/>
                <w:bCs/>
              </w:rPr>
              <w:t>One Team</w:t>
            </w:r>
            <w:r>
              <w:rPr>
                <w:rFonts w:cstheme="minorHAnsi"/>
                <w:b/>
                <w:bCs/>
              </w:rPr>
              <w:t>:</w:t>
            </w:r>
            <w:r w:rsidRPr="009762EE">
              <w:rPr>
                <w:rFonts w:cstheme="minorHAnsi"/>
              </w:rPr>
              <w:t xml:space="preserve"> Working together for success</w:t>
            </w:r>
          </w:p>
          <w:p w14:paraId="5F95B735" w14:textId="77777777" w:rsidR="009762EE" w:rsidRPr="009762EE" w:rsidRDefault="009762EE" w:rsidP="009762EE">
            <w:pPr>
              <w:pStyle w:val="ListParagraph"/>
              <w:numPr>
                <w:ilvl w:val="0"/>
                <w:numId w:val="10"/>
              </w:numPr>
              <w:spacing w:after="60" w:line="276" w:lineRule="auto"/>
              <w:ind w:left="447" w:hanging="357"/>
              <w:contextualSpacing w:val="0"/>
              <w:rPr>
                <w:rFonts w:cstheme="minorHAnsi"/>
              </w:rPr>
            </w:pPr>
            <w:r w:rsidRPr="009762EE">
              <w:rPr>
                <w:rFonts w:cstheme="minorHAnsi"/>
                <w:b/>
                <w:bCs/>
              </w:rPr>
              <w:t>Always Better</w:t>
            </w:r>
            <w:r>
              <w:rPr>
                <w:rFonts w:cstheme="minorHAnsi"/>
                <w:b/>
                <w:bCs/>
              </w:rPr>
              <w:t xml:space="preserve">: </w:t>
            </w:r>
            <w:r w:rsidRPr="009762EE">
              <w:rPr>
                <w:rFonts w:cstheme="minorHAnsi"/>
              </w:rPr>
              <w:t>Improving today for tomorrow</w:t>
            </w:r>
          </w:p>
        </w:tc>
      </w:tr>
      <w:tr w:rsidR="009762EE" w:rsidRPr="009762EE" w14:paraId="60A687E0" w14:textId="77777777" w:rsidTr="009762EE">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57B7"/>
          </w:tcPr>
          <w:p w14:paraId="266A8CC1" w14:textId="77777777" w:rsidR="009762EE" w:rsidRPr="009762EE" w:rsidRDefault="009762EE" w:rsidP="009762EE">
            <w:pPr>
              <w:spacing w:before="60" w:after="60"/>
              <w:jc w:val="center"/>
              <w:rPr>
                <w:rFonts w:ascii="Calibri" w:hAnsi="Calibri" w:cs="Calibri"/>
                <w:b/>
                <w:bCs/>
                <w:color w:val="FFFFFF" w:themeColor="background1"/>
                <w:sz w:val="28"/>
                <w:szCs w:val="28"/>
              </w:rPr>
            </w:pPr>
            <w:r>
              <w:rPr>
                <w:rFonts w:ascii="Calibri" w:hAnsi="Calibri" w:cs="Calibri"/>
                <w:b/>
                <w:bCs/>
                <w:color w:val="FFFFFF" w:themeColor="background1"/>
                <w:sz w:val="28"/>
                <w:szCs w:val="28"/>
              </w:rPr>
              <w:lastRenderedPageBreak/>
              <w:t>WORK HEALTH AND SAFETY</w:t>
            </w:r>
          </w:p>
        </w:tc>
      </w:tr>
      <w:tr w:rsidR="009762EE" w:rsidRPr="009762EE" w14:paraId="34D09D6B"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B78C51" w14:textId="77777777" w:rsidR="009762EE" w:rsidRPr="009762EE" w:rsidRDefault="009762EE" w:rsidP="009762EE">
            <w:pPr>
              <w:pStyle w:val="ListParagraph"/>
              <w:numPr>
                <w:ilvl w:val="0"/>
                <w:numId w:val="10"/>
              </w:numPr>
              <w:spacing w:after="60" w:line="276" w:lineRule="auto"/>
              <w:ind w:left="447" w:hanging="357"/>
              <w:contextualSpacing w:val="0"/>
              <w:rPr>
                <w:rFonts w:cstheme="minorHAnsi"/>
              </w:rPr>
            </w:pPr>
            <w:r w:rsidRPr="009762EE">
              <w:rPr>
                <w:rFonts w:cstheme="minorHAnsi"/>
              </w:rPr>
              <w:t>Take reasonable care for their own health and safety</w:t>
            </w:r>
          </w:p>
          <w:p w14:paraId="6F8EE780" w14:textId="77777777" w:rsidR="009762EE" w:rsidRPr="009762EE" w:rsidRDefault="009762EE" w:rsidP="009762EE">
            <w:pPr>
              <w:pStyle w:val="ListParagraph"/>
              <w:numPr>
                <w:ilvl w:val="0"/>
                <w:numId w:val="10"/>
              </w:numPr>
              <w:spacing w:after="60" w:line="276" w:lineRule="auto"/>
              <w:ind w:left="447" w:hanging="357"/>
              <w:contextualSpacing w:val="0"/>
              <w:rPr>
                <w:rFonts w:cstheme="minorHAnsi"/>
              </w:rPr>
            </w:pPr>
            <w:r w:rsidRPr="009762EE">
              <w:rPr>
                <w:rFonts w:cstheme="minorHAnsi"/>
              </w:rPr>
              <w:t>Take reasonable care for the health and safety of others who may be affected by their actions in the workplace</w:t>
            </w:r>
          </w:p>
          <w:p w14:paraId="5853FEE0" w14:textId="77777777" w:rsidR="009762EE" w:rsidRPr="009762EE" w:rsidRDefault="009762EE" w:rsidP="009762EE">
            <w:pPr>
              <w:pStyle w:val="ListParagraph"/>
              <w:numPr>
                <w:ilvl w:val="0"/>
                <w:numId w:val="10"/>
              </w:numPr>
              <w:spacing w:after="60" w:line="276" w:lineRule="auto"/>
              <w:ind w:left="447" w:hanging="357"/>
              <w:contextualSpacing w:val="0"/>
              <w:rPr>
                <w:rFonts w:cstheme="minorHAnsi"/>
              </w:rPr>
            </w:pPr>
            <w:r w:rsidRPr="009762EE">
              <w:rPr>
                <w:rFonts w:cstheme="minorHAnsi"/>
              </w:rPr>
              <w:t>Ensure WHS principles are applied to every aspect of work</w:t>
            </w:r>
          </w:p>
          <w:p w14:paraId="2965CE70" w14:textId="77777777" w:rsidR="009762EE" w:rsidRPr="009762EE" w:rsidRDefault="009762EE" w:rsidP="009762EE">
            <w:pPr>
              <w:pStyle w:val="ListParagraph"/>
              <w:numPr>
                <w:ilvl w:val="0"/>
                <w:numId w:val="10"/>
              </w:numPr>
              <w:spacing w:after="60" w:line="276" w:lineRule="auto"/>
              <w:ind w:left="447" w:hanging="357"/>
              <w:contextualSpacing w:val="0"/>
              <w:rPr>
                <w:rFonts w:cstheme="minorHAnsi"/>
              </w:rPr>
            </w:pPr>
            <w:r w:rsidRPr="009762EE">
              <w:rPr>
                <w:rFonts w:cstheme="minorHAnsi"/>
              </w:rPr>
              <w:t>Hazards are identified and reported immediately in accordance with the WHS procedures.</w:t>
            </w:r>
          </w:p>
          <w:p w14:paraId="41AD6A37" w14:textId="77777777" w:rsidR="009762EE" w:rsidRPr="009762EE" w:rsidRDefault="009762EE" w:rsidP="009762EE">
            <w:pPr>
              <w:pStyle w:val="ListParagraph"/>
              <w:numPr>
                <w:ilvl w:val="0"/>
                <w:numId w:val="10"/>
              </w:numPr>
              <w:spacing w:after="60" w:line="276" w:lineRule="auto"/>
              <w:ind w:left="447" w:hanging="357"/>
              <w:contextualSpacing w:val="0"/>
              <w:rPr>
                <w:rFonts w:cstheme="minorHAnsi"/>
              </w:rPr>
            </w:pPr>
            <w:r w:rsidRPr="009762EE">
              <w:rPr>
                <w:rFonts w:cstheme="minorHAnsi"/>
              </w:rPr>
              <w:t>Safe work and care practices are adhered to and actively promoted</w:t>
            </w:r>
          </w:p>
        </w:tc>
      </w:tr>
      <w:tr w:rsidR="009762EE" w:rsidRPr="009762EE" w14:paraId="5A0F3782" w14:textId="77777777" w:rsidTr="009762EE">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57B7"/>
          </w:tcPr>
          <w:p w14:paraId="4233D8C1" w14:textId="77777777" w:rsidR="009762EE" w:rsidRPr="009762EE" w:rsidRDefault="009762EE" w:rsidP="009762EE">
            <w:pPr>
              <w:spacing w:before="60" w:after="60"/>
              <w:jc w:val="center"/>
              <w:rPr>
                <w:rFonts w:ascii="Calibri" w:hAnsi="Calibri" w:cs="Calibri"/>
                <w:b/>
                <w:bCs/>
                <w:color w:val="FFFFFF" w:themeColor="background1"/>
                <w:sz w:val="28"/>
                <w:szCs w:val="28"/>
              </w:rPr>
            </w:pPr>
            <w:r>
              <w:rPr>
                <w:rFonts w:ascii="Calibri" w:hAnsi="Calibri" w:cs="Calibri"/>
                <w:b/>
                <w:bCs/>
                <w:color w:val="FFFFFF" w:themeColor="background1"/>
                <w:sz w:val="28"/>
                <w:szCs w:val="28"/>
              </w:rPr>
              <w:t>SKILLS AND QUALIFICATIONS</w:t>
            </w:r>
          </w:p>
        </w:tc>
      </w:tr>
      <w:tr w:rsidR="009762EE" w:rsidRPr="009762EE" w14:paraId="2071C7CB"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F8E88A" w14:textId="003B1C00" w:rsidR="003B6A64" w:rsidRDefault="003B6A64" w:rsidP="003B6A64">
            <w:pPr>
              <w:pStyle w:val="ListParagraph"/>
              <w:numPr>
                <w:ilvl w:val="0"/>
                <w:numId w:val="10"/>
              </w:numPr>
              <w:spacing w:after="60" w:line="276" w:lineRule="auto"/>
              <w:rPr>
                <w:rFonts w:cstheme="minorHAnsi"/>
              </w:rPr>
            </w:pPr>
            <w:r>
              <w:rPr>
                <w:rFonts w:cstheme="minorHAnsi"/>
              </w:rPr>
              <w:t>Minimum completion of year 12</w:t>
            </w:r>
          </w:p>
          <w:p w14:paraId="013EA4C4" w14:textId="7C4CF250" w:rsidR="003B6A64" w:rsidRPr="003B6A64" w:rsidRDefault="003B6A64" w:rsidP="003B6A64">
            <w:pPr>
              <w:pStyle w:val="ListParagraph"/>
              <w:numPr>
                <w:ilvl w:val="0"/>
                <w:numId w:val="10"/>
              </w:numPr>
              <w:spacing w:after="60" w:line="276" w:lineRule="auto"/>
              <w:rPr>
                <w:rFonts w:cstheme="minorHAnsi"/>
              </w:rPr>
            </w:pPr>
            <w:r w:rsidRPr="003B6A64">
              <w:rPr>
                <w:rFonts w:cstheme="minorHAnsi"/>
              </w:rPr>
              <w:t>Ability to read and interpret technical drawings and blueprints.</w:t>
            </w:r>
          </w:p>
          <w:p w14:paraId="2C7505F1" w14:textId="7D1E1EBE" w:rsidR="003B6A64" w:rsidRPr="003B6A64" w:rsidRDefault="005A67AA" w:rsidP="003B6A64">
            <w:pPr>
              <w:pStyle w:val="ListParagraph"/>
              <w:numPr>
                <w:ilvl w:val="0"/>
                <w:numId w:val="10"/>
              </w:numPr>
              <w:spacing w:after="60" w:line="276" w:lineRule="auto"/>
              <w:rPr>
                <w:rFonts w:cstheme="minorHAnsi"/>
              </w:rPr>
            </w:pPr>
            <w:r>
              <w:rPr>
                <w:rFonts w:cstheme="minorHAnsi"/>
              </w:rPr>
              <w:t>Basic s</w:t>
            </w:r>
            <w:r w:rsidR="003B6A64" w:rsidRPr="003B6A64">
              <w:rPr>
                <w:rFonts w:cstheme="minorHAnsi"/>
              </w:rPr>
              <w:t>kill</w:t>
            </w:r>
            <w:r>
              <w:rPr>
                <w:rFonts w:cstheme="minorHAnsi"/>
              </w:rPr>
              <w:t>s</w:t>
            </w:r>
            <w:r w:rsidR="003B6A64" w:rsidRPr="003B6A64">
              <w:rPr>
                <w:rFonts w:cstheme="minorHAnsi"/>
              </w:rPr>
              <w:t xml:space="preserve"> in the use of hand tools, power tools, and fabrication machinery.</w:t>
            </w:r>
          </w:p>
        </w:tc>
      </w:tr>
      <w:tr w:rsidR="009762EE" w:rsidRPr="009762EE" w14:paraId="54856843" w14:textId="77777777" w:rsidTr="00633B1A">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57B7"/>
          </w:tcPr>
          <w:p w14:paraId="480A7709" w14:textId="77777777" w:rsidR="009762EE" w:rsidRPr="009762EE" w:rsidRDefault="009762EE" w:rsidP="009762EE">
            <w:pPr>
              <w:spacing w:before="60" w:after="60"/>
              <w:jc w:val="center"/>
              <w:rPr>
                <w:rFonts w:ascii="Calibri" w:hAnsi="Calibri" w:cs="Calibri"/>
                <w:b/>
                <w:bCs/>
                <w:color w:val="FFFFFF" w:themeColor="background1"/>
                <w:sz w:val="28"/>
                <w:szCs w:val="28"/>
              </w:rPr>
            </w:pPr>
            <w:r>
              <w:rPr>
                <w:rFonts w:ascii="Calibri" w:hAnsi="Calibri" w:cs="Calibri"/>
                <w:b/>
                <w:bCs/>
                <w:color w:val="FFFFFF" w:themeColor="background1"/>
                <w:sz w:val="28"/>
                <w:szCs w:val="28"/>
              </w:rPr>
              <w:t>EXPERIENCE AND ATTRIBUTES</w:t>
            </w:r>
          </w:p>
        </w:tc>
      </w:tr>
      <w:tr w:rsidR="009762EE" w:rsidRPr="009762EE" w14:paraId="3D0ED8C7" w14:textId="77777777" w:rsidTr="0097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611956" w14:textId="2787FC6D" w:rsidR="003B6A64" w:rsidRPr="003B6A64" w:rsidRDefault="005A67AA" w:rsidP="005A67AA">
            <w:pPr>
              <w:pStyle w:val="ListParagraph"/>
              <w:numPr>
                <w:ilvl w:val="0"/>
                <w:numId w:val="10"/>
              </w:numPr>
              <w:spacing w:after="60" w:line="276" w:lineRule="auto"/>
              <w:rPr>
                <w:rFonts w:cstheme="minorHAnsi"/>
              </w:rPr>
            </w:pPr>
            <w:r>
              <w:rPr>
                <w:rFonts w:cstheme="minorHAnsi"/>
              </w:rPr>
              <w:t>Some exposure to or</w:t>
            </w:r>
            <w:r w:rsidR="003B6A64" w:rsidRPr="003B6A64">
              <w:rPr>
                <w:rFonts w:cstheme="minorHAnsi"/>
              </w:rPr>
              <w:t xml:space="preserve"> experience in aluminium fabrication, preferably in a glass or construction-related industry.</w:t>
            </w:r>
          </w:p>
          <w:p w14:paraId="7AA0F06D" w14:textId="77777777" w:rsidR="003B6A64" w:rsidRPr="003B6A64" w:rsidRDefault="003B6A64" w:rsidP="005A67AA">
            <w:pPr>
              <w:pStyle w:val="ListParagraph"/>
              <w:numPr>
                <w:ilvl w:val="0"/>
                <w:numId w:val="10"/>
              </w:numPr>
              <w:spacing w:after="60" w:line="276" w:lineRule="auto"/>
              <w:rPr>
                <w:rFonts w:cstheme="minorHAnsi"/>
              </w:rPr>
            </w:pPr>
            <w:r w:rsidRPr="003B6A64">
              <w:rPr>
                <w:rFonts w:cstheme="minorHAnsi"/>
              </w:rPr>
              <w:t>Strong attention to detail and commitment to quality.</w:t>
            </w:r>
          </w:p>
          <w:p w14:paraId="0B34747F" w14:textId="77777777" w:rsidR="003B6A64" w:rsidRPr="003B6A64" w:rsidRDefault="003B6A64" w:rsidP="005A67AA">
            <w:pPr>
              <w:pStyle w:val="ListParagraph"/>
              <w:numPr>
                <w:ilvl w:val="0"/>
                <w:numId w:val="10"/>
              </w:numPr>
              <w:spacing w:after="60" w:line="276" w:lineRule="auto"/>
              <w:rPr>
                <w:rFonts w:cstheme="minorHAnsi"/>
              </w:rPr>
            </w:pPr>
            <w:r w:rsidRPr="003B6A64">
              <w:rPr>
                <w:rFonts w:cstheme="minorHAnsi"/>
              </w:rPr>
              <w:t>Good physical stamina and ability to lift heavy materials.</w:t>
            </w:r>
          </w:p>
          <w:p w14:paraId="7665D904" w14:textId="77777777" w:rsidR="003B6A64" w:rsidRPr="003B6A64" w:rsidRDefault="003B6A64" w:rsidP="005A67AA">
            <w:pPr>
              <w:pStyle w:val="ListParagraph"/>
              <w:numPr>
                <w:ilvl w:val="0"/>
                <w:numId w:val="10"/>
              </w:numPr>
              <w:spacing w:after="60" w:line="276" w:lineRule="auto"/>
              <w:rPr>
                <w:rFonts w:cstheme="minorHAnsi"/>
              </w:rPr>
            </w:pPr>
            <w:r w:rsidRPr="003B6A64">
              <w:rPr>
                <w:rFonts w:cstheme="minorHAnsi"/>
              </w:rPr>
              <w:t>Effective communication and teamwork skills.</w:t>
            </w:r>
          </w:p>
          <w:p w14:paraId="5D25DE61" w14:textId="77777777" w:rsidR="009762EE" w:rsidRDefault="003B6A64" w:rsidP="005A67AA">
            <w:pPr>
              <w:pStyle w:val="ListParagraph"/>
              <w:numPr>
                <w:ilvl w:val="0"/>
                <w:numId w:val="10"/>
              </w:numPr>
              <w:spacing w:after="60" w:line="276" w:lineRule="auto"/>
              <w:rPr>
                <w:rFonts w:cstheme="minorHAnsi"/>
              </w:rPr>
            </w:pPr>
            <w:r w:rsidRPr="003B6A64">
              <w:rPr>
                <w:rFonts w:cstheme="minorHAnsi"/>
              </w:rPr>
              <w:t>Knowledge of safety standards and practices in a manufacturing environment.</w:t>
            </w:r>
          </w:p>
          <w:p w14:paraId="07D05815" w14:textId="77777777" w:rsidR="003B6A64" w:rsidRDefault="003B6A64" w:rsidP="005A67AA">
            <w:pPr>
              <w:pStyle w:val="ListParagraph"/>
              <w:numPr>
                <w:ilvl w:val="0"/>
                <w:numId w:val="10"/>
              </w:numPr>
              <w:spacing w:after="60" w:line="276" w:lineRule="auto"/>
              <w:rPr>
                <w:rFonts w:cstheme="minorHAnsi"/>
              </w:rPr>
            </w:pPr>
            <w:r w:rsidRPr="003B6A64">
              <w:rPr>
                <w:rFonts w:cstheme="minorHAnsi"/>
              </w:rPr>
              <w:t>Familiarity with glazing systems and architectural aluminium products.</w:t>
            </w:r>
          </w:p>
          <w:p w14:paraId="1F7102A6" w14:textId="77777777" w:rsidR="003B6A64" w:rsidRDefault="003B6A64" w:rsidP="005A67AA">
            <w:pPr>
              <w:pStyle w:val="ListParagraph"/>
              <w:numPr>
                <w:ilvl w:val="0"/>
                <w:numId w:val="10"/>
              </w:numPr>
              <w:spacing w:after="60" w:line="276" w:lineRule="auto"/>
              <w:rPr>
                <w:rFonts w:cstheme="minorHAnsi"/>
              </w:rPr>
            </w:pPr>
            <w:r>
              <w:rPr>
                <w:rFonts w:cstheme="minorHAnsi"/>
              </w:rPr>
              <w:t>Good time management skills</w:t>
            </w:r>
          </w:p>
          <w:p w14:paraId="6B340097" w14:textId="77777777" w:rsidR="003B6A64" w:rsidRDefault="003B6A64" w:rsidP="005A67AA">
            <w:pPr>
              <w:pStyle w:val="ListParagraph"/>
              <w:numPr>
                <w:ilvl w:val="0"/>
                <w:numId w:val="10"/>
              </w:numPr>
              <w:spacing w:after="60" w:line="276" w:lineRule="auto"/>
              <w:rPr>
                <w:rFonts w:cstheme="minorHAnsi"/>
              </w:rPr>
            </w:pPr>
            <w:r>
              <w:rPr>
                <w:rFonts w:cstheme="minorHAnsi"/>
              </w:rPr>
              <w:t>Reliable with good work ethic</w:t>
            </w:r>
          </w:p>
          <w:p w14:paraId="4AA1D255" w14:textId="67979D42" w:rsidR="005A67AA" w:rsidRPr="005A67AA" w:rsidRDefault="005A67AA" w:rsidP="005A67AA">
            <w:pPr>
              <w:pStyle w:val="ListParagraph"/>
              <w:numPr>
                <w:ilvl w:val="0"/>
                <w:numId w:val="10"/>
              </w:numPr>
              <w:spacing w:before="100" w:after="100"/>
              <w:rPr>
                <w:rFonts w:ascii="Calibri" w:hAnsi="Calibri" w:cs="Calibri"/>
              </w:rPr>
            </w:pPr>
            <w:r w:rsidRPr="003B6A64">
              <w:rPr>
                <w:rFonts w:ascii="Calibri" w:hAnsi="Calibri" w:cs="Calibri"/>
              </w:rPr>
              <w:t>Maintain</w:t>
            </w:r>
            <w:r>
              <w:rPr>
                <w:rFonts w:ascii="Calibri" w:hAnsi="Calibri" w:cs="Calibri"/>
              </w:rPr>
              <w:t>s</w:t>
            </w:r>
            <w:r w:rsidRPr="003B6A64">
              <w:rPr>
                <w:rFonts w:ascii="Calibri" w:hAnsi="Calibri" w:cs="Calibri"/>
              </w:rPr>
              <w:t xml:space="preserve"> high standards of workmanship and </w:t>
            </w:r>
            <w:r>
              <w:rPr>
                <w:rFonts w:ascii="Calibri" w:hAnsi="Calibri" w:cs="Calibri"/>
              </w:rPr>
              <w:t>commitment</w:t>
            </w:r>
            <w:r w:rsidRPr="003B6A64">
              <w:rPr>
                <w:rFonts w:ascii="Calibri" w:hAnsi="Calibri" w:cs="Calibri"/>
              </w:rPr>
              <w:t xml:space="preserve"> to company quality protocols.</w:t>
            </w:r>
          </w:p>
        </w:tc>
      </w:tr>
    </w:tbl>
    <w:p w14:paraId="7D9F1238" w14:textId="77777777" w:rsidR="003677D6" w:rsidRPr="00FD4339" w:rsidRDefault="003677D6" w:rsidP="00FD4339">
      <w:pPr>
        <w:spacing w:before="60" w:after="60" w:line="240" w:lineRule="auto"/>
        <w:rPr>
          <w:rFonts w:ascii="Calibri" w:hAnsi="Calibri" w:cs="Calibri"/>
          <w:b/>
          <w:bCs/>
          <w:color w:val="FFFFFF" w:themeColor="background1"/>
          <w:sz w:val="28"/>
          <w:szCs w:val="28"/>
        </w:rPr>
      </w:pPr>
    </w:p>
    <w:sectPr w:rsidR="003677D6" w:rsidRPr="00FD4339" w:rsidSect="00703F6E">
      <w:headerReference w:type="default" r:id="rId11"/>
      <w:footerReference w:type="default" r:id="rId12"/>
      <w:pgSz w:w="11906" w:h="16838"/>
      <w:pgMar w:top="1985" w:right="567" w:bottom="851" w:left="567"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3A0C" w14:textId="77777777" w:rsidR="003B6A64" w:rsidRDefault="003B6A64" w:rsidP="00CD04A2">
      <w:pPr>
        <w:spacing w:after="0" w:line="240" w:lineRule="auto"/>
      </w:pPr>
      <w:r>
        <w:separator/>
      </w:r>
    </w:p>
  </w:endnote>
  <w:endnote w:type="continuationSeparator" w:id="0">
    <w:p w14:paraId="7BE8747A" w14:textId="77777777" w:rsidR="003B6A64" w:rsidRDefault="003B6A64" w:rsidP="00CD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LT Bold">
    <w:altName w:val="Calibri"/>
    <w:panose1 w:val="00000000000000000000"/>
    <w:charset w:val="00"/>
    <w:family w:val="modern"/>
    <w:notTrueType/>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iCs/>
        <w:sz w:val="18"/>
        <w:szCs w:val="18"/>
      </w:rPr>
      <w:id w:val="1545716158"/>
      <w:docPartObj>
        <w:docPartGallery w:val="Page Numbers (Bottom of Page)"/>
        <w:docPartUnique/>
      </w:docPartObj>
    </w:sdtPr>
    <w:sdtEndPr>
      <w:rPr>
        <w:noProof/>
      </w:rPr>
    </w:sdtEndPr>
    <w:sdtContent>
      <w:p w14:paraId="0FD2FDCF" w14:textId="77777777" w:rsidR="00CA7E75" w:rsidRPr="00FD4339" w:rsidRDefault="00CA7E75" w:rsidP="00CA7E75">
        <w:pPr>
          <w:pStyle w:val="Footer"/>
          <w:tabs>
            <w:tab w:val="left" w:pos="9639"/>
          </w:tabs>
          <w:jc w:val="both"/>
          <w:rPr>
            <w:rFonts w:cstheme="minorHAnsi"/>
            <w:i/>
            <w:iCs/>
            <w:sz w:val="18"/>
            <w:szCs w:val="18"/>
          </w:rPr>
        </w:pPr>
        <w:r w:rsidRPr="00FD4339">
          <w:rPr>
            <w:rFonts w:cstheme="minorHAnsi"/>
            <w:i/>
            <w:iCs/>
            <w:sz w:val="18"/>
            <w:szCs w:val="18"/>
          </w:rPr>
          <w:t xml:space="preserve">Current Revision Date: </w:t>
        </w:r>
        <w:r w:rsidR="007351A8">
          <w:rPr>
            <w:rFonts w:cstheme="minorHAnsi"/>
            <w:i/>
            <w:iCs/>
            <w:sz w:val="18"/>
            <w:szCs w:val="18"/>
          </w:rPr>
          <w:t>31 October</w:t>
        </w:r>
        <w:r w:rsidR="006422F9" w:rsidRPr="00FD4339">
          <w:rPr>
            <w:rFonts w:cstheme="minorHAnsi"/>
            <w:i/>
            <w:iCs/>
            <w:sz w:val="18"/>
            <w:szCs w:val="18"/>
          </w:rPr>
          <w:t xml:space="preserve"> 2023</w:t>
        </w:r>
        <w:r w:rsidRPr="00FD4339">
          <w:rPr>
            <w:rFonts w:cstheme="minorHAnsi"/>
            <w:i/>
            <w:iCs/>
            <w:sz w:val="18"/>
            <w:szCs w:val="18"/>
          </w:rPr>
          <w:tab/>
        </w:r>
        <w:r w:rsidRPr="00FD4339">
          <w:rPr>
            <w:rFonts w:cstheme="minorHAnsi"/>
            <w:i/>
            <w:iCs/>
            <w:sz w:val="18"/>
            <w:szCs w:val="18"/>
          </w:rPr>
          <w:tab/>
        </w:r>
        <w:r w:rsidRPr="00FD4339">
          <w:rPr>
            <w:rFonts w:cstheme="minorHAnsi"/>
            <w:i/>
            <w:iCs/>
            <w:sz w:val="18"/>
            <w:szCs w:val="18"/>
          </w:rPr>
          <w:tab/>
        </w:r>
        <w:r w:rsidRPr="00FD4339">
          <w:rPr>
            <w:rFonts w:cstheme="minorHAnsi"/>
            <w:i/>
            <w:iCs/>
            <w:sz w:val="18"/>
            <w:szCs w:val="18"/>
          </w:rPr>
          <w:tab/>
          <w:t xml:space="preserve">             </w:t>
        </w:r>
        <w:r w:rsidRPr="00FD4339">
          <w:rPr>
            <w:rFonts w:cstheme="minorHAnsi"/>
            <w:i/>
            <w:iCs/>
            <w:sz w:val="18"/>
            <w:szCs w:val="18"/>
          </w:rPr>
          <w:fldChar w:fldCharType="begin"/>
        </w:r>
        <w:r w:rsidRPr="00FD4339">
          <w:rPr>
            <w:rFonts w:cstheme="minorHAnsi"/>
            <w:i/>
            <w:iCs/>
            <w:sz w:val="18"/>
            <w:szCs w:val="18"/>
          </w:rPr>
          <w:instrText xml:space="preserve"> PAGE   \* MERGEFORMAT </w:instrText>
        </w:r>
        <w:r w:rsidRPr="00FD4339">
          <w:rPr>
            <w:rFonts w:cstheme="minorHAnsi"/>
            <w:i/>
            <w:iCs/>
            <w:sz w:val="18"/>
            <w:szCs w:val="18"/>
          </w:rPr>
          <w:fldChar w:fldCharType="separate"/>
        </w:r>
        <w:r w:rsidRPr="00FD4339">
          <w:rPr>
            <w:rFonts w:cstheme="minorHAnsi"/>
            <w:i/>
            <w:iCs/>
            <w:sz w:val="18"/>
            <w:szCs w:val="18"/>
          </w:rPr>
          <w:t>1</w:t>
        </w:r>
        <w:r w:rsidRPr="00FD4339">
          <w:rPr>
            <w:rFonts w:cstheme="minorHAnsi"/>
            <w:i/>
            <w:iCs/>
            <w:noProof/>
            <w:sz w:val="18"/>
            <w:szCs w:val="18"/>
          </w:rPr>
          <w:fldChar w:fldCharType="end"/>
        </w:r>
      </w:p>
    </w:sdtContent>
  </w:sdt>
  <w:p w14:paraId="2C5F97B6" w14:textId="77777777" w:rsidR="00CA7E75" w:rsidRDefault="00CA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FCEE" w14:textId="77777777" w:rsidR="003B6A64" w:rsidRDefault="003B6A64" w:rsidP="00CD04A2">
      <w:pPr>
        <w:spacing w:after="0" w:line="240" w:lineRule="auto"/>
      </w:pPr>
      <w:bookmarkStart w:id="0" w:name="_Hlk143076542"/>
      <w:bookmarkEnd w:id="0"/>
      <w:r>
        <w:separator/>
      </w:r>
    </w:p>
  </w:footnote>
  <w:footnote w:type="continuationSeparator" w:id="0">
    <w:p w14:paraId="6A4D7FAC" w14:textId="77777777" w:rsidR="003B6A64" w:rsidRDefault="003B6A64" w:rsidP="00CD0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F0A8" w14:textId="77777777" w:rsidR="00CD04A2" w:rsidRPr="00525A15" w:rsidRDefault="00D97B37" w:rsidP="00525A15">
    <w:pPr>
      <w:pStyle w:val="Header"/>
      <w:tabs>
        <w:tab w:val="clear" w:pos="4513"/>
      </w:tabs>
    </w:pPr>
    <w:r>
      <w:rPr>
        <w:noProof/>
      </w:rPr>
      <w:drawing>
        <wp:anchor distT="0" distB="0" distL="114300" distR="114300" simplePos="0" relativeHeight="251664384" behindDoc="0" locked="0" layoutInCell="1" allowOverlap="1" wp14:anchorId="114BE104" wp14:editId="270403F0">
          <wp:simplePos x="0" y="0"/>
          <wp:positionH relativeFrom="column">
            <wp:posOffset>49530</wp:posOffset>
          </wp:positionH>
          <wp:positionV relativeFrom="paragraph">
            <wp:posOffset>-94879</wp:posOffset>
          </wp:positionV>
          <wp:extent cx="962025" cy="501361"/>
          <wp:effectExtent l="0" t="0" r="0" b="0"/>
          <wp:wrapNone/>
          <wp:docPr id="91388505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85055"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2025" cy="5013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3" behindDoc="0" locked="0" layoutInCell="1" allowOverlap="1" wp14:anchorId="6017CB7A" wp14:editId="0BE5F77E">
              <wp:simplePos x="0" y="0"/>
              <wp:positionH relativeFrom="column">
                <wp:posOffset>-353683</wp:posOffset>
              </wp:positionH>
              <wp:positionV relativeFrom="paragraph">
                <wp:posOffset>-449209</wp:posOffset>
              </wp:positionV>
              <wp:extent cx="10706100" cy="1190625"/>
              <wp:effectExtent l="0" t="0" r="19050" b="28575"/>
              <wp:wrapNone/>
              <wp:docPr id="388179740" name="Rectangle 1"/>
              <wp:cNvGraphicFramePr/>
              <a:graphic xmlns:a="http://schemas.openxmlformats.org/drawingml/2006/main">
                <a:graphicData uri="http://schemas.microsoft.com/office/word/2010/wordprocessingShape">
                  <wps:wsp>
                    <wps:cNvSpPr/>
                    <wps:spPr>
                      <a:xfrm>
                        <a:off x="0" y="0"/>
                        <a:ext cx="10706100" cy="1190625"/>
                      </a:xfrm>
                      <a:prstGeom prst="rect">
                        <a:avLst/>
                      </a:prstGeom>
                      <a:solidFill>
                        <a:srgbClr val="0057B7"/>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13217" id="Rectangle 1" o:spid="_x0000_s1026" style="position:absolute;margin-left:-27.85pt;margin-top:-35.35pt;width:843pt;height:93.75pt;z-index:251659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43xfAIAAI0FAAAOAAAAZHJzL2Uyb0RvYy54bWysVE1v2zAMvQ/YfxB0X20HTbMGdYqsRYcB&#10;RVu0HXpWZCk2IIsapXzt14+SHadrig0YdpFFkXwkn0leXG5bw9YKfQO25MVJzpmyEqrGLkv+/fnm&#10;02fOfBC2EgasKvlOeX45+/jhYuOmagQ1mEohIxDrpxtX8joEN80yL2vVCn8CTllSasBWBBJxmVUo&#10;NoTemmyU52fZBrByCFJ5T6/XnZLPEr7WSoZ7rb0KzJSccgvpxHQu4pnNLsR0icLVjezTEP+QRSsa&#10;S0EHqGsRBFthcwTVNhLBgw4nEtoMtG6kSjVQNUX+ppqnWjiVaiFyvBto8v8PVt6tn9wDEg0b56ee&#10;rrGKrcY2fik/tk1k7Qay1DYwSY9FPsnPipxIlaQsivP8bDSOfGYHf4c+fFXQsngpOdLvSCyJ9a0P&#10;neneJIbzYJrqpjEmCbhcXBlkaxF/XT6efJn06L+ZGXvsGZtHDb5CSmVDcexMiUbv7FB5uoWdURHT&#10;2EelWVNRraOUdWrKY9wUvxaV6lItxjmR0hU3eCRWEmC01lTigF38CbuD6e2jq0o9PTjnf3cePFJk&#10;sGFwbhsL+B6AGdjSnf2epI6ayNICqt0DMoRuoryTNw3941vhw4NAGiHqC1oL4Z4ObWBTcuhvnNWA&#10;P997j/bU2aTlbEMjWXL/YyVQcWa+Wer58+L0NM5wEk7HkxEJ+FqzeK2xq/YKqHUKWkBOpmu0D2Z/&#10;1QjtC22PeYxKKmElxS65DLgXrkK3Kmj/SDWfJzOaWyfCrX1yMoJHVmMPP29fBLq+0QMNyR3sx1dM&#10;3/R7Zxs9LcxXAXSThuHAa883zXxqnH4/xaXyWk5Why06+wUAAP//AwBQSwMEFAAGAAgAAAAhAMEC&#10;fmzgAAAADAEAAA8AAABkcnMvZG93bnJldi54bWxMj8FOwzAMhu9IvENkJG5b0k3tptJ0QpMGB05s&#10;48Ata0xbaJyqSbfC0+Od4PZZ/vX7c7GZXCfOOITWk4ZkrkAgVd62VGs4HnazNYgQDVnTeUIN3xhg&#10;U97eFCa3/kKveN7HWnAJhdxoaGLscylD1aAzYe57JN59+MGZyONQSzuYC5e7Ti6UyqQzLfGFxvS4&#10;bbD62o9Ow2eIR0zTKuyy9+3P2+F5Mb4kT1rf302PDyAiTvEvDFd9VoeSnU5+JBtEp2GWpiuOMqwU&#10;wzWRLdUSxIkpydYgy0L+f6L8BQAA//8DAFBLAQItABQABgAIAAAAIQC2gziS/gAAAOEBAAATAAAA&#10;AAAAAAAAAAAAAAAAAABbQ29udGVudF9UeXBlc10ueG1sUEsBAi0AFAAGAAgAAAAhADj9If/WAAAA&#10;lAEAAAsAAAAAAAAAAAAAAAAALwEAAF9yZWxzLy5yZWxzUEsBAi0AFAAGAAgAAAAhAAzfjfF8AgAA&#10;jQUAAA4AAAAAAAAAAAAAAAAALgIAAGRycy9lMm9Eb2MueG1sUEsBAi0AFAAGAAgAAAAhAMECfmzg&#10;AAAADAEAAA8AAAAAAAAAAAAAAAAA1gQAAGRycy9kb3ducmV2LnhtbFBLBQYAAAAABAAEAPMAAADj&#10;BQAAAAA=&#10;" fillcolor="#0057b7" strokecolor="#4472c4 [3204]" strokeweight="1pt"/>
          </w:pict>
        </mc:Fallback>
      </mc:AlternateContent>
    </w:r>
    <w:r w:rsidR="00337706">
      <w:rPr>
        <w:noProof/>
      </w:rPr>
      <mc:AlternateContent>
        <mc:Choice Requires="wps">
          <w:drawing>
            <wp:anchor distT="0" distB="0" distL="114300" distR="114300" simplePos="0" relativeHeight="251660288" behindDoc="0" locked="0" layoutInCell="1" allowOverlap="1" wp14:anchorId="10544D08" wp14:editId="0D1BDE7C">
              <wp:simplePos x="0" y="0"/>
              <wp:positionH relativeFrom="column">
                <wp:posOffset>1030604</wp:posOffset>
              </wp:positionH>
              <wp:positionV relativeFrom="paragraph">
                <wp:posOffset>-40640</wp:posOffset>
              </wp:positionV>
              <wp:extent cx="4162425" cy="37084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62425" cy="370840"/>
                      </a:xfrm>
                      <a:prstGeom prst="rect">
                        <a:avLst/>
                      </a:prstGeom>
                      <a:noFill/>
                      <a:ln w="6350">
                        <a:noFill/>
                      </a:ln>
                    </wps:spPr>
                    <wps:txbx>
                      <w:txbxContent>
                        <w:p w14:paraId="013305D4" w14:textId="77777777" w:rsidR="00525A15" w:rsidRPr="00CA7E75" w:rsidRDefault="009762EE">
                          <w:pPr>
                            <w:rPr>
                              <w:rFonts w:ascii="Roboto" w:hAnsi="Roboto"/>
                              <w:b/>
                              <w:bCs/>
                              <w:color w:val="FFFFFF" w:themeColor="background1"/>
                              <w:sz w:val="40"/>
                              <w:szCs w:val="40"/>
                            </w:rPr>
                          </w:pPr>
                          <w:r>
                            <w:rPr>
                              <w:rFonts w:ascii="Roboto" w:hAnsi="Roboto"/>
                              <w:b/>
                              <w:bCs/>
                              <w:color w:val="FFFFFF" w:themeColor="background1"/>
                              <w:sz w:val="40"/>
                              <w:szCs w:val="40"/>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544D08" id="_x0000_t202" coordsize="21600,21600" o:spt="202" path="m,l,21600r21600,l21600,xe">
              <v:stroke joinstyle="miter"/>
              <v:path gradientshapeok="t" o:connecttype="rect"/>
            </v:shapetype>
            <v:shape id="Text Box 5" o:spid="_x0000_s1026" type="#_x0000_t202" style="position:absolute;margin-left:81.15pt;margin-top:-3.2pt;width:327.75pt;height:29.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z1GQ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nJZuPJeEoJR9/NbXo3ibgml9fGOv9NQEOCUVCLtES0&#10;2GHtPFbE0FNIKKZhVSsVqVGatAWd3UzT+ODswRdK48NLr8Hy3bYbBthCecS5LPSUO8NXNRZfM+df&#10;mUWOcRTUrX/BRSrAIjBYlFRgf/3tPsQj9OilpEXNFNT93DMrKFHfNZJyn01wdOLjYTK9HePBXnu2&#10;1x69bx4BZZnhDzE8miHeq5MpLTTvKO9lqIoupjnWLqg/mY++VzJ+Dy6WyxiEsjLMr/XG8JA6wBmg&#10;fevemTUD/h6Ze4aTulj+gYY+tidiufcg68hRALhHdcAdJRmpG75P0Pz1OUZdPvniNwAAAP//AwBQ&#10;SwMEFAAGAAgAAAAhAGqbNkLgAAAACQEAAA8AAABkcnMvZG93bnJldi54bWxMj0FLw0AQhe+C/2EZ&#10;wVu7abQxpNmUEiiC6KG1l9422WkSzM7G7LaN/nrHkx4f8/Hme/l6sr244Og7RwoW8wgEUu1MR42C&#10;w/t2loLwQZPRvSNU8IUe1sXtTa4z4660w8s+NIJLyGdaQRvCkEnp6xat9nM3IPHt5EarA8exkWbU&#10;Vy63vYyjKJFWd8QfWj1g2WL9sT9bBS/l9k3vqtim3335/HraDJ+H41Kp+7tpswIRcAp/MPzqszoU&#10;7FS5Mxkves5J/MCoglnyCIKBdPHEWyoFyzgCWeTy/4LiBwAA//8DAFBLAQItABQABgAIAAAAIQC2&#10;gziS/gAAAOEBAAATAAAAAAAAAAAAAAAAAAAAAABbQ29udGVudF9UeXBlc10ueG1sUEsBAi0AFAAG&#10;AAgAAAAhADj9If/WAAAAlAEAAAsAAAAAAAAAAAAAAAAALwEAAF9yZWxzLy5yZWxzUEsBAi0AFAAG&#10;AAgAAAAhADoarPUZAgAALAQAAA4AAAAAAAAAAAAAAAAALgIAAGRycy9lMm9Eb2MueG1sUEsBAi0A&#10;FAAGAAgAAAAhAGqbNkLgAAAACQEAAA8AAAAAAAAAAAAAAAAAcwQAAGRycy9kb3ducmV2LnhtbFBL&#10;BQYAAAAABAAEAPMAAACABQAAAAA=&#10;" filled="f" stroked="f" strokeweight=".5pt">
              <v:textbox>
                <w:txbxContent>
                  <w:p w14:paraId="013305D4" w14:textId="77777777" w:rsidR="00525A15" w:rsidRPr="00CA7E75" w:rsidRDefault="009762EE">
                    <w:pPr>
                      <w:rPr>
                        <w:rFonts w:ascii="Roboto" w:hAnsi="Roboto"/>
                        <w:b/>
                        <w:bCs/>
                        <w:color w:val="FFFFFF" w:themeColor="background1"/>
                        <w:sz w:val="40"/>
                        <w:szCs w:val="40"/>
                      </w:rPr>
                    </w:pPr>
                    <w:r>
                      <w:rPr>
                        <w:rFonts w:ascii="Roboto" w:hAnsi="Roboto"/>
                        <w:b/>
                        <w:bCs/>
                        <w:color w:val="FFFFFF" w:themeColor="background1"/>
                        <w:sz w:val="40"/>
                        <w:szCs w:val="40"/>
                      </w:rPr>
                      <w:t>POSITION DESCRIPTION</w:t>
                    </w:r>
                  </w:p>
                </w:txbxContent>
              </v:textbox>
            </v:shape>
          </w:pict>
        </mc:Fallback>
      </mc:AlternateContent>
    </w:r>
    <w:r w:rsidR="00525A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B01"/>
    <w:multiLevelType w:val="hybridMultilevel"/>
    <w:tmpl w:val="30AA599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 w15:restartNumberingAfterBreak="0">
    <w:nsid w:val="04BD0336"/>
    <w:multiLevelType w:val="hybridMultilevel"/>
    <w:tmpl w:val="A3686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3564E"/>
    <w:multiLevelType w:val="hybridMultilevel"/>
    <w:tmpl w:val="8318D45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1C73138E"/>
    <w:multiLevelType w:val="multilevel"/>
    <w:tmpl w:val="AFD4EEA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B00BBF"/>
    <w:multiLevelType w:val="hybridMultilevel"/>
    <w:tmpl w:val="99D62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C409B3"/>
    <w:multiLevelType w:val="hybridMultilevel"/>
    <w:tmpl w:val="9B7ED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BA46A5"/>
    <w:multiLevelType w:val="hybridMultilevel"/>
    <w:tmpl w:val="F198F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BE5456"/>
    <w:multiLevelType w:val="hybridMultilevel"/>
    <w:tmpl w:val="3CB2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0B1C7F"/>
    <w:multiLevelType w:val="hybridMultilevel"/>
    <w:tmpl w:val="865CEF52"/>
    <w:lvl w:ilvl="0" w:tplc="7D1CFC8C">
      <w:numFmt w:val="bullet"/>
      <w:pStyle w:val="ListBullet2"/>
      <w:lvlText w:val=""/>
      <w:lvlJc w:val="left"/>
      <w:pPr>
        <w:ind w:left="473" w:hanging="360"/>
      </w:pPr>
      <w:rPr>
        <w:rFonts w:ascii="Wingdings 2" w:hAnsi="Wingdings 2" w:cs="Wingdings 2" w:hint="default"/>
        <w:b w:val="0"/>
        <w:i w:val="0"/>
        <w:color w:val="1D4287"/>
        <w:w w:val="100"/>
        <w:sz w:val="18"/>
        <w:szCs w:val="22"/>
      </w:rPr>
    </w:lvl>
    <w:lvl w:ilvl="1" w:tplc="4F447C46" w:tentative="1">
      <w:start w:val="1"/>
      <w:numFmt w:val="bullet"/>
      <w:lvlText w:val="o"/>
      <w:lvlJc w:val="left"/>
      <w:pPr>
        <w:ind w:left="1440" w:hanging="360"/>
      </w:pPr>
      <w:rPr>
        <w:rFonts w:ascii="Courier New" w:hAnsi="Courier New" w:cs="Courier New" w:hint="default"/>
      </w:rPr>
    </w:lvl>
    <w:lvl w:ilvl="2" w:tplc="EA5EAAA0" w:tentative="1">
      <w:start w:val="1"/>
      <w:numFmt w:val="bullet"/>
      <w:lvlText w:val=""/>
      <w:lvlJc w:val="left"/>
      <w:pPr>
        <w:ind w:left="2160" w:hanging="360"/>
      </w:pPr>
      <w:rPr>
        <w:rFonts w:ascii="Wingdings" w:hAnsi="Wingdings" w:hint="default"/>
      </w:rPr>
    </w:lvl>
    <w:lvl w:ilvl="3" w:tplc="676861BA" w:tentative="1">
      <w:start w:val="1"/>
      <w:numFmt w:val="bullet"/>
      <w:lvlText w:val=""/>
      <w:lvlJc w:val="left"/>
      <w:pPr>
        <w:ind w:left="2880" w:hanging="360"/>
      </w:pPr>
      <w:rPr>
        <w:rFonts w:ascii="Symbol" w:hAnsi="Symbol" w:hint="default"/>
      </w:rPr>
    </w:lvl>
    <w:lvl w:ilvl="4" w:tplc="88023226" w:tentative="1">
      <w:start w:val="1"/>
      <w:numFmt w:val="bullet"/>
      <w:lvlText w:val="o"/>
      <w:lvlJc w:val="left"/>
      <w:pPr>
        <w:ind w:left="3600" w:hanging="360"/>
      </w:pPr>
      <w:rPr>
        <w:rFonts w:ascii="Courier New" w:hAnsi="Courier New" w:cs="Courier New" w:hint="default"/>
      </w:rPr>
    </w:lvl>
    <w:lvl w:ilvl="5" w:tplc="42E23676" w:tentative="1">
      <w:start w:val="1"/>
      <w:numFmt w:val="bullet"/>
      <w:lvlText w:val=""/>
      <w:lvlJc w:val="left"/>
      <w:pPr>
        <w:ind w:left="4320" w:hanging="360"/>
      </w:pPr>
      <w:rPr>
        <w:rFonts w:ascii="Wingdings" w:hAnsi="Wingdings" w:hint="default"/>
      </w:rPr>
    </w:lvl>
    <w:lvl w:ilvl="6" w:tplc="DE748170" w:tentative="1">
      <w:start w:val="1"/>
      <w:numFmt w:val="bullet"/>
      <w:lvlText w:val=""/>
      <w:lvlJc w:val="left"/>
      <w:pPr>
        <w:ind w:left="5040" w:hanging="360"/>
      </w:pPr>
      <w:rPr>
        <w:rFonts w:ascii="Symbol" w:hAnsi="Symbol" w:hint="default"/>
      </w:rPr>
    </w:lvl>
    <w:lvl w:ilvl="7" w:tplc="378C49C4" w:tentative="1">
      <w:start w:val="1"/>
      <w:numFmt w:val="bullet"/>
      <w:lvlText w:val="o"/>
      <w:lvlJc w:val="left"/>
      <w:pPr>
        <w:ind w:left="5760" w:hanging="360"/>
      </w:pPr>
      <w:rPr>
        <w:rFonts w:ascii="Courier New" w:hAnsi="Courier New" w:cs="Courier New" w:hint="default"/>
      </w:rPr>
    </w:lvl>
    <w:lvl w:ilvl="8" w:tplc="70CA5B10" w:tentative="1">
      <w:start w:val="1"/>
      <w:numFmt w:val="bullet"/>
      <w:lvlText w:val=""/>
      <w:lvlJc w:val="left"/>
      <w:pPr>
        <w:ind w:left="6480" w:hanging="360"/>
      </w:pPr>
      <w:rPr>
        <w:rFonts w:ascii="Wingdings" w:hAnsi="Wingdings" w:hint="default"/>
      </w:rPr>
    </w:lvl>
  </w:abstractNum>
  <w:abstractNum w:abstractNumId="9" w15:restartNumberingAfterBreak="0">
    <w:nsid w:val="60F902C5"/>
    <w:multiLevelType w:val="hybridMultilevel"/>
    <w:tmpl w:val="F418D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B1400A"/>
    <w:multiLevelType w:val="hybridMultilevel"/>
    <w:tmpl w:val="20280296"/>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1" w15:restartNumberingAfterBreak="0">
    <w:nsid w:val="6CA12822"/>
    <w:multiLevelType w:val="hybridMultilevel"/>
    <w:tmpl w:val="97589B9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750497523">
    <w:abstractNumId w:val="6"/>
  </w:num>
  <w:num w:numId="2" w16cid:durableId="1729961733">
    <w:abstractNumId w:val="8"/>
  </w:num>
  <w:num w:numId="3" w16cid:durableId="673530855">
    <w:abstractNumId w:val="3"/>
  </w:num>
  <w:num w:numId="4" w16cid:durableId="2006393486">
    <w:abstractNumId w:val="5"/>
  </w:num>
  <w:num w:numId="5" w16cid:durableId="354699567">
    <w:abstractNumId w:val="4"/>
  </w:num>
  <w:num w:numId="6" w16cid:durableId="89544584">
    <w:abstractNumId w:val="7"/>
  </w:num>
  <w:num w:numId="7" w16cid:durableId="490095880">
    <w:abstractNumId w:val="2"/>
  </w:num>
  <w:num w:numId="8" w16cid:durableId="1078403249">
    <w:abstractNumId w:val="9"/>
  </w:num>
  <w:num w:numId="9" w16cid:durableId="1786389969">
    <w:abstractNumId w:val="1"/>
  </w:num>
  <w:num w:numId="10" w16cid:durableId="1544945692">
    <w:abstractNumId w:val="11"/>
  </w:num>
  <w:num w:numId="11" w16cid:durableId="1881747249">
    <w:abstractNumId w:val="0"/>
  </w:num>
  <w:num w:numId="12" w16cid:durableId="55051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64"/>
    <w:rsid w:val="00002AD6"/>
    <w:rsid w:val="000149A9"/>
    <w:rsid w:val="00024736"/>
    <w:rsid w:val="00032DF1"/>
    <w:rsid w:val="000B05EE"/>
    <w:rsid w:val="00125A89"/>
    <w:rsid w:val="00165055"/>
    <w:rsid w:val="00182140"/>
    <w:rsid w:val="001A36C4"/>
    <w:rsid w:val="00231864"/>
    <w:rsid w:val="002C2DC3"/>
    <w:rsid w:val="00337706"/>
    <w:rsid w:val="003677D6"/>
    <w:rsid w:val="003775F8"/>
    <w:rsid w:val="003B6A64"/>
    <w:rsid w:val="003B6E2D"/>
    <w:rsid w:val="0043250F"/>
    <w:rsid w:val="00451488"/>
    <w:rsid w:val="004A47E6"/>
    <w:rsid w:val="004F3E23"/>
    <w:rsid w:val="00525A15"/>
    <w:rsid w:val="0054578A"/>
    <w:rsid w:val="00571F70"/>
    <w:rsid w:val="005A67AA"/>
    <w:rsid w:val="005C03ED"/>
    <w:rsid w:val="005D5D76"/>
    <w:rsid w:val="005D7DAD"/>
    <w:rsid w:val="006261D0"/>
    <w:rsid w:val="006422F9"/>
    <w:rsid w:val="00703F6E"/>
    <w:rsid w:val="007351A8"/>
    <w:rsid w:val="007A49E6"/>
    <w:rsid w:val="007E1B0C"/>
    <w:rsid w:val="00800BB5"/>
    <w:rsid w:val="008103F3"/>
    <w:rsid w:val="008A25EE"/>
    <w:rsid w:val="008E29F0"/>
    <w:rsid w:val="008F77AF"/>
    <w:rsid w:val="009015E3"/>
    <w:rsid w:val="00963F25"/>
    <w:rsid w:val="009762EE"/>
    <w:rsid w:val="009B495C"/>
    <w:rsid w:val="009B7A56"/>
    <w:rsid w:val="00A378E7"/>
    <w:rsid w:val="00A50526"/>
    <w:rsid w:val="00AC0489"/>
    <w:rsid w:val="00AE6BF7"/>
    <w:rsid w:val="00B314F8"/>
    <w:rsid w:val="00B540DB"/>
    <w:rsid w:val="00BD46D4"/>
    <w:rsid w:val="00C022CD"/>
    <w:rsid w:val="00C3386F"/>
    <w:rsid w:val="00CA7E75"/>
    <w:rsid w:val="00CB073F"/>
    <w:rsid w:val="00CD04A2"/>
    <w:rsid w:val="00CE023C"/>
    <w:rsid w:val="00D00D1D"/>
    <w:rsid w:val="00D8107F"/>
    <w:rsid w:val="00D97B37"/>
    <w:rsid w:val="00DD0152"/>
    <w:rsid w:val="00E22A6D"/>
    <w:rsid w:val="00E24551"/>
    <w:rsid w:val="00E51967"/>
    <w:rsid w:val="00E556A4"/>
    <w:rsid w:val="00E63E82"/>
    <w:rsid w:val="00E77E43"/>
    <w:rsid w:val="00EC01CF"/>
    <w:rsid w:val="00F134CB"/>
    <w:rsid w:val="00F13FD0"/>
    <w:rsid w:val="00FD0F68"/>
    <w:rsid w:val="00FD4339"/>
    <w:rsid w:val="00FF2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D41D"/>
  <w15:docId w15:val="{3A7A5824-DDDF-40A1-852C-035B6A8D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04A2"/>
    <w:pPr>
      <w:tabs>
        <w:tab w:val="center" w:pos="4513"/>
        <w:tab w:val="right" w:pos="9026"/>
      </w:tabs>
      <w:spacing w:after="0" w:line="240" w:lineRule="auto"/>
    </w:pPr>
  </w:style>
  <w:style w:type="character" w:customStyle="1" w:styleId="HeaderChar">
    <w:name w:val="Header Char"/>
    <w:basedOn w:val="DefaultParagraphFont"/>
    <w:link w:val="Header"/>
    <w:rsid w:val="00CD04A2"/>
  </w:style>
  <w:style w:type="paragraph" w:styleId="Footer">
    <w:name w:val="footer"/>
    <w:basedOn w:val="Normal"/>
    <w:link w:val="FooterChar"/>
    <w:uiPriority w:val="99"/>
    <w:unhideWhenUsed/>
    <w:rsid w:val="00CD0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4A2"/>
  </w:style>
  <w:style w:type="table" w:styleId="TableGrid">
    <w:name w:val="Table Grid"/>
    <w:basedOn w:val="TableNormal"/>
    <w:uiPriority w:val="59"/>
    <w:rsid w:val="0080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SSIST">
    <w:name w:val="HEADING 1:ASSIST"/>
    <w:basedOn w:val="NormalWeb"/>
    <w:link w:val="HEADING1ASSISTChar"/>
    <w:qFormat/>
    <w:rsid w:val="00800BB5"/>
    <w:pPr>
      <w:spacing w:before="360" w:after="0" w:line="240" w:lineRule="auto"/>
    </w:pPr>
    <w:rPr>
      <w:rFonts w:ascii="TradeGothic LT Bold" w:eastAsia="Times New Roman" w:hAnsi="TradeGothic LT Bold"/>
      <w:caps/>
      <w:sz w:val="28"/>
      <w:szCs w:val="36"/>
      <w:lang w:eastAsia="en-AU"/>
    </w:rPr>
  </w:style>
  <w:style w:type="character" w:customStyle="1" w:styleId="HEADING1ASSISTChar">
    <w:name w:val="HEADING 1:ASSIST Char"/>
    <w:basedOn w:val="DefaultParagraphFont"/>
    <w:link w:val="HEADING1ASSIST"/>
    <w:rsid w:val="00800BB5"/>
    <w:rPr>
      <w:rFonts w:ascii="TradeGothic LT Bold" w:eastAsia="Times New Roman" w:hAnsi="TradeGothic LT Bold" w:cs="Times New Roman"/>
      <w:caps/>
      <w:sz w:val="28"/>
      <w:szCs w:val="36"/>
      <w:lang w:eastAsia="en-AU"/>
    </w:rPr>
  </w:style>
  <w:style w:type="paragraph" w:styleId="NormalWeb">
    <w:name w:val="Normal (Web)"/>
    <w:basedOn w:val="Normal"/>
    <w:uiPriority w:val="99"/>
    <w:semiHidden/>
    <w:unhideWhenUsed/>
    <w:rsid w:val="00800BB5"/>
    <w:rPr>
      <w:rFonts w:ascii="Times New Roman" w:hAnsi="Times New Roman" w:cs="Times New Roman"/>
      <w:sz w:val="24"/>
      <w:szCs w:val="24"/>
    </w:rPr>
  </w:style>
  <w:style w:type="paragraph" w:styleId="NoSpacing">
    <w:name w:val="No Spacing"/>
    <w:uiPriority w:val="1"/>
    <w:qFormat/>
    <w:rsid w:val="00E51967"/>
    <w:pPr>
      <w:spacing w:after="0" w:line="240" w:lineRule="auto"/>
    </w:pPr>
  </w:style>
  <w:style w:type="paragraph" w:styleId="ListParagraph">
    <w:name w:val="List Paragraph"/>
    <w:basedOn w:val="Normal"/>
    <w:uiPriority w:val="34"/>
    <w:qFormat/>
    <w:rsid w:val="008103F3"/>
    <w:pPr>
      <w:ind w:left="720"/>
      <w:contextualSpacing/>
    </w:pPr>
  </w:style>
  <w:style w:type="paragraph" w:styleId="BodyText">
    <w:name w:val="Body Text"/>
    <w:basedOn w:val="Normal"/>
    <w:link w:val="BodyTextChar"/>
    <w:qFormat/>
    <w:rsid w:val="008103F3"/>
    <w:pPr>
      <w:spacing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rsid w:val="008103F3"/>
    <w:rPr>
      <w:rFonts w:eastAsia="Times New Roman" w:cs="Times New Roman"/>
      <w:sz w:val="20"/>
      <w:szCs w:val="24"/>
      <w:lang w:eastAsia="en-AU"/>
    </w:rPr>
  </w:style>
  <w:style w:type="paragraph" w:styleId="ListBullet2">
    <w:name w:val="List Bullet 2"/>
    <w:basedOn w:val="ListBullet"/>
    <w:uiPriority w:val="3"/>
    <w:qFormat/>
    <w:rsid w:val="00451488"/>
    <w:pPr>
      <w:numPr>
        <w:numId w:val="2"/>
      </w:numPr>
      <w:tabs>
        <w:tab w:val="num" w:pos="360"/>
      </w:tabs>
      <w:spacing w:after="120" w:line="240" w:lineRule="auto"/>
      <w:ind w:left="397" w:hanging="284"/>
      <w:contextualSpacing w:val="0"/>
    </w:pPr>
    <w:rPr>
      <w:rFonts w:eastAsia="Times New Roman" w:cs="Times New Roman"/>
      <w:sz w:val="20"/>
      <w:szCs w:val="24"/>
      <w:lang w:eastAsia="en-AU"/>
    </w:rPr>
  </w:style>
  <w:style w:type="paragraph" w:styleId="ListBullet">
    <w:name w:val="List Bullet"/>
    <w:basedOn w:val="Normal"/>
    <w:uiPriority w:val="99"/>
    <w:semiHidden/>
    <w:unhideWhenUsed/>
    <w:rsid w:val="0045148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7592">
      <w:bodyDiv w:val="1"/>
      <w:marLeft w:val="0"/>
      <w:marRight w:val="0"/>
      <w:marTop w:val="0"/>
      <w:marBottom w:val="0"/>
      <w:divBdr>
        <w:top w:val="none" w:sz="0" w:space="0" w:color="auto"/>
        <w:left w:val="none" w:sz="0" w:space="0" w:color="auto"/>
        <w:bottom w:val="none" w:sz="0" w:space="0" w:color="auto"/>
        <w:right w:val="none" w:sz="0" w:space="0" w:color="auto"/>
      </w:divBdr>
    </w:div>
    <w:div w:id="390424914">
      <w:bodyDiv w:val="1"/>
      <w:marLeft w:val="0"/>
      <w:marRight w:val="0"/>
      <w:marTop w:val="0"/>
      <w:marBottom w:val="0"/>
      <w:divBdr>
        <w:top w:val="none" w:sz="0" w:space="0" w:color="auto"/>
        <w:left w:val="none" w:sz="0" w:space="0" w:color="auto"/>
        <w:bottom w:val="none" w:sz="0" w:space="0" w:color="auto"/>
        <w:right w:val="none" w:sz="0" w:space="0" w:color="auto"/>
      </w:divBdr>
    </w:div>
    <w:div w:id="653141925">
      <w:bodyDiv w:val="1"/>
      <w:marLeft w:val="0"/>
      <w:marRight w:val="0"/>
      <w:marTop w:val="0"/>
      <w:marBottom w:val="0"/>
      <w:divBdr>
        <w:top w:val="none" w:sz="0" w:space="0" w:color="auto"/>
        <w:left w:val="none" w:sz="0" w:space="0" w:color="auto"/>
        <w:bottom w:val="none" w:sz="0" w:space="0" w:color="auto"/>
        <w:right w:val="none" w:sz="0" w:space="0" w:color="auto"/>
      </w:divBdr>
    </w:div>
    <w:div w:id="713044118">
      <w:bodyDiv w:val="1"/>
      <w:marLeft w:val="0"/>
      <w:marRight w:val="0"/>
      <w:marTop w:val="0"/>
      <w:marBottom w:val="0"/>
      <w:divBdr>
        <w:top w:val="none" w:sz="0" w:space="0" w:color="auto"/>
        <w:left w:val="none" w:sz="0" w:space="0" w:color="auto"/>
        <w:bottom w:val="none" w:sz="0" w:space="0" w:color="auto"/>
        <w:right w:val="none" w:sz="0" w:space="0" w:color="auto"/>
      </w:divBdr>
    </w:div>
    <w:div w:id="1509055655">
      <w:bodyDiv w:val="1"/>
      <w:marLeft w:val="0"/>
      <w:marRight w:val="0"/>
      <w:marTop w:val="0"/>
      <w:marBottom w:val="0"/>
      <w:divBdr>
        <w:top w:val="none" w:sz="0" w:space="0" w:color="auto"/>
        <w:left w:val="none" w:sz="0" w:space="0" w:color="auto"/>
        <w:bottom w:val="none" w:sz="0" w:space="0" w:color="auto"/>
        <w:right w:val="none" w:sz="0" w:space="0" w:color="auto"/>
      </w:divBdr>
    </w:div>
    <w:div w:id="1534345899">
      <w:bodyDiv w:val="1"/>
      <w:marLeft w:val="0"/>
      <w:marRight w:val="0"/>
      <w:marTop w:val="0"/>
      <w:marBottom w:val="0"/>
      <w:divBdr>
        <w:top w:val="none" w:sz="0" w:space="0" w:color="auto"/>
        <w:left w:val="none" w:sz="0" w:space="0" w:color="auto"/>
        <w:bottom w:val="none" w:sz="0" w:space="0" w:color="auto"/>
        <w:right w:val="none" w:sz="0" w:space="0" w:color="auto"/>
      </w:divBdr>
    </w:div>
    <w:div w:id="1724140328">
      <w:bodyDiv w:val="1"/>
      <w:marLeft w:val="0"/>
      <w:marRight w:val="0"/>
      <w:marTop w:val="0"/>
      <w:marBottom w:val="0"/>
      <w:divBdr>
        <w:top w:val="none" w:sz="0" w:space="0" w:color="auto"/>
        <w:left w:val="none" w:sz="0" w:space="0" w:color="auto"/>
        <w:bottom w:val="none" w:sz="0" w:space="0" w:color="auto"/>
        <w:right w:val="none" w:sz="0" w:space="0" w:color="auto"/>
      </w:divBdr>
    </w:div>
    <w:div w:id="1843858436">
      <w:bodyDiv w:val="1"/>
      <w:marLeft w:val="0"/>
      <w:marRight w:val="0"/>
      <w:marTop w:val="0"/>
      <w:marBottom w:val="0"/>
      <w:divBdr>
        <w:top w:val="none" w:sz="0" w:space="0" w:color="auto"/>
        <w:left w:val="none" w:sz="0" w:space="0" w:color="auto"/>
        <w:bottom w:val="none" w:sz="0" w:space="0" w:color="auto"/>
        <w:right w:val="none" w:sz="0" w:space="0" w:color="auto"/>
      </w:divBdr>
    </w:div>
    <w:div w:id="21082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emp\Downloads\HR.10%20-%20Position%20Description%20Template%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50dd97-a38d-4b8f-b1e3-fd7418428498">
      <Terms xmlns="http://schemas.microsoft.com/office/infopath/2007/PartnerControls"/>
    </lcf76f155ced4ddcb4097134ff3c332f>
    <TaxCatchAll xmlns="9ef08476-6fbc-49a4-bd49-5ec4a401ad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5F8C94B6E8954E895F511DB7BBEC94" ma:contentTypeVersion="12" ma:contentTypeDescription="Create a new document." ma:contentTypeScope="" ma:versionID="b91714a1762c47cd173eff0b7f200fab">
  <xsd:schema xmlns:xsd="http://www.w3.org/2001/XMLSchema" xmlns:xs="http://www.w3.org/2001/XMLSchema" xmlns:p="http://schemas.microsoft.com/office/2006/metadata/properties" xmlns:ns2="fd50dd97-a38d-4b8f-b1e3-fd7418428498" xmlns:ns3="9ef08476-6fbc-49a4-bd49-5ec4a401ad0a" targetNamespace="http://schemas.microsoft.com/office/2006/metadata/properties" ma:root="true" ma:fieldsID="4fd6736cf3abde185ab15e47a4f49927" ns2:_="" ns3:_="">
    <xsd:import namespace="fd50dd97-a38d-4b8f-b1e3-fd7418428498"/>
    <xsd:import namespace="9ef08476-6fbc-49a4-bd49-5ec4a401ad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0dd97-a38d-4b8f-b1e3-fd7418428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880370-fb63-4f33-8feb-1ab3f03fe5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08476-6fbc-49a4-bd49-5ec4a401ad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d99a12-f1e2-4381-942d-156a5f2daf65}" ma:internalName="TaxCatchAll" ma:showField="CatchAllData" ma:web="9ef08476-6fbc-49a4-bd49-5ec4a401ad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4EB73-B3B4-43B0-BF67-D352E9F9B0DE}">
  <ds:schemaRefs>
    <ds:schemaRef ds:uri="http://schemas.microsoft.com/office/2006/metadata/properties"/>
    <ds:schemaRef ds:uri="http://schemas.microsoft.com/office/infopath/2007/PartnerControls"/>
    <ds:schemaRef ds:uri="fd50dd97-a38d-4b8f-b1e3-fd7418428498"/>
    <ds:schemaRef ds:uri="9ef08476-6fbc-49a4-bd49-5ec4a401ad0a"/>
  </ds:schemaRefs>
</ds:datastoreItem>
</file>

<file path=customXml/itemProps2.xml><?xml version="1.0" encoding="utf-8"?>
<ds:datastoreItem xmlns:ds="http://schemas.openxmlformats.org/officeDocument/2006/customXml" ds:itemID="{642CF321-92C4-4123-85FE-53EEA045359D}">
  <ds:schemaRefs>
    <ds:schemaRef ds:uri="http://schemas.microsoft.com/sharepoint/v3/contenttype/forms"/>
  </ds:schemaRefs>
</ds:datastoreItem>
</file>

<file path=customXml/itemProps3.xml><?xml version="1.0" encoding="utf-8"?>
<ds:datastoreItem xmlns:ds="http://schemas.openxmlformats.org/officeDocument/2006/customXml" ds:itemID="{FBFACAEB-B881-411D-ABD6-ADE04206D02D}">
  <ds:schemaRefs>
    <ds:schemaRef ds:uri="http://schemas.openxmlformats.org/officeDocument/2006/bibliography"/>
  </ds:schemaRefs>
</ds:datastoreItem>
</file>

<file path=customXml/itemProps4.xml><?xml version="1.0" encoding="utf-8"?>
<ds:datastoreItem xmlns:ds="http://schemas.openxmlformats.org/officeDocument/2006/customXml" ds:itemID="{09171FB8-059E-4E70-B18C-05B16F83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0dd97-a38d-4b8f-b1e3-fd7418428498"/>
    <ds:schemaRef ds:uri="9ef08476-6fbc-49a4-bd49-5ec4a401a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HR.10 - Position Description Template (15).dotx</Template>
  <TotalTime>2</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Walshs Glass</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Kemp</dc:creator>
  <cp:lastModifiedBy>Katie Kemp</cp:lastModifiedBy>
  <cp:revision>2</cp:revision>
  <dcterms:created xsi:type="dcterms:W3CDTF">2025-07-03T08:15:00Z</dcterms:created>
  <dcterms:modified xsi:type="dcterms:W3CDTF">2025-07-03T08:15:00Z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0x010100B05F8C94B6E8954E895F511DB7BBEC94</vt:lpwstr>
  </property>
</Properties>
</file>